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2020年</w:t>
      </w:r>
      <w:r>
        <w:rPr>
          <w:rFonts w:hint="eastAsia" w:ascii="方正小标宋简体" w:eastAsia="方正小标宋简体"/>
          <w:sz w:val="44"/>
          <w:szCs w:val="44"/>
        </w:rPr>
        <w:t>经开区第三批高企服务券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备案申请名单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4319"/>
        <w:gridCol w:w="4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序号</w:t>
            </w:r>
          </w:p>
        </w:tc>
        <w:tc>
          <w:tcPr>
            <w:tcW w:w="2246" w:type="pct"/>
            <w:vAlign w:val="center"/>
          </w:tcPr>
          <w:p>
            <w:pPr>
              <w:spacing w:before="240" w:line="400" w:lineRule="exact"/>
              <w:contextualSpacing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企业名称</w:t>
            </w:r>
          </w:p>
        </w:tc>
        <w:tc>
          <w:tcPr>
            <w:tcW w:w="2275" w:type="pct"/>
            <w:noWrap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服务机构名称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246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天津幻化十方动画科技有限公司</w:t>
            </w:r>
          </w:p>
        </w:tc>
        <w:tc>
          <w:tcPr>
            <w:tcW w:w="2275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天津晟汇泽创生产力促进有限公司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246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中海油（天津）油田化工有限公司</w:t>
            </w:r>
          </w:p>
        </w:tc>
        <w:tc>
          <w:tcPr>
            <w:tcW w:w="2275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天津滨海新区中亿宏信生产力促进有限公司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246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天津开发区先特网络系统有限公司</w:t>
            </w:r>
          </w:p>
        </w:tc>
        <w:tc>
          <w:tcPr>
            <w:tcW w:w="2275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悠悠科技（天津）有限公司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246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天津数创未来科技有限公司</w:t>
            </w:r>
          </w:p>
        </w:tc>
        <w:tc>
          <w:tcPr>
            <w:tcW w:w="2275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悠悠科技（天津）有限公司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246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天津云搜科技有限公司</w:t>
            </w:r>
          </w:p>
        </w:tc>
        <w:tc>
          <w:tcPr>
            <w:tcW w:w="2275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悠悠科技（天津）有限公司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2246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天津雅奥科技发展有限公司</w:t>
            </w:r>
          </w:p>
        </w:tc>
        <w:tc>
          <w:tcPr>
            <w:tcW w:w="2275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悠悠科技（天津）有限公司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2246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昊维联众生物医药技术(天津)有限公司</w:t>
            </w:r>
          </w:p>
        </w:tc>
        <w:tc>
          <w:tcPr>
            <w:tcW w:w="2275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悠悠科技（天津）有限公司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2246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天津市德立汽车部件有限公司</w:t>
            </w:r>
          </w:p>
        </w:tc>
        <w:tc>
          <w:tcPr>
            <w:tcW w:w="2275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同辉同泰科技（天津）有限公司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2246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天津优海科技发展有限公司</w:t>
            </w:r>
          </w:p>
        </w:tc>
        <w:tc>
          <w:tcPr>
            <w:tcW w:w="2275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同辉同泰科技（天津）有限公司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2246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瀚辰海洋科技（天津）有限公司</w:t>
            </w:r>
          </w:p>
        </w:tc>
        <w:tc>
          <w:tcPr>
            <w:tcW w:w="2275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同辉同泰科技（天津）有限公司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2246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迈德微创（天津）医疗器械有限责任公司</w:t>
            </w:r>
          </w:p>
        </w:tc>
        <w:tc>
          <w:tcPr>
            <w:tcW w:w="2275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同辉同泰科技（天津）有限公司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2246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思腾合力（天津）科技有限公司</w:t>
            </w:r>
          </w:p>
        </w:tc>
        <w:tc>
          <w:tcPr>
            <w:tcW w:w="2275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同辉同泰科技（天津）有限公司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2246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天津德沃尔智能科技有限公司</w:t>
            </w:r>
          </w:p>
        </w:tc>
        <w:tc>
          <w:tcPr>
            <w:tcW w:w="2275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同辉同泰科技（天津）有限公司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2246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天津市玛特瑞科技有限公司</w:t>
            </w:r>
          </w:p>
        </w:tc>
        <w:tc>
          <w:tcPr>
            <w:tcW w:w="2275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同辉同泰科技（天津）有限公司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2246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天津应天成科技有限公司</w:t>
            </w:r>
          </w:p>
        </w:tc>
        <w:tc>
          <w:tcPr>
            <w:tcW w:w="2275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同辉同泰科技（天津）有限公司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</w:t>
            </w:r>
          </w:p>
        </w:tc>
        <w:tc>
          <w:tcPr>
            <w:tcW w:w="2246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天津芯远控科技有限公司</w:t>
            </w:r>
          </w:p>
        </w:tc>
        <w:tc>
          <w:tcPr>
            <w:tcW w:w="2275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</w:t>
            </w:r>
          </w:p>
        </w:tc>
        <w:tc>
          <w:tcPr>
            <w:tcW w:w="2246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天津瑞科慧联通信技术有限公司</w:t>
            </w:r>
          </w:p>
        </w:tc>
        <w:tc>
          <w:tcPr>
            <w:tcW w:w="2275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天津津中今科技有限公司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</w:t>
            </w:r>
          </w:p>
        </w:tc>
        <w:tc>
          <w:tcPr>
            <w:tcW w:w="2246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天津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胜科技有限公司</w:t>
            </w:r>
          </w:p>
        </w:tc>
        <w:tc>
          <w:tcPr>
            <w:tcW w:w="2275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麦芽（天津）知识产权代理有限公司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</w:t>
            </w:r>
          </w:p>
        </w:tc>
        <w:tc>
          <w:tcPr>
            <w:tcW w:w="2246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天津艾力特汽车科技有限公司</w:t>
            </w:r>
          </w:p>
        </w:tc>
        <w:tc>
          <w:tcPr>
            <w:tcW w:w="2275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天津君享恒通企业管理咨询有限公司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2246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众诚安环（天津）科技有限公司</w:t>
            </w:r>
          </w:p>
        </w:tc>
        <w:tc>
          <w:tcPr>
            <w:tcW w:w="2275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天津君享恒通企业管理咨询有限公司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21</w:t>
            </w:r>
          </w:p>
        </w:tc>
        <w:tc>
          <w:tcPr>
            <w:tcW w:w="2246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天津特泰科技发展有限公司</w:t>
            </w:r>
          </w:p>
        </w:tc>
        <w:tc>
          <w:tcPr>
            <w:tcW w:w="2275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天津沁优知识产权服务有限公司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22</w:t>
            </w:r>
          </w:p>
        </w:tc>
        <w:tc>
          <w:tcPr>
            <w:tcW w:w="2246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天津市汇津科锐科技有限公司</w:t>
            </w:r>
          </w:p>
        </w:tc>
        <w:tc>
          <w:tcPr>
            <w:tcW w:w="2275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天企助力（天津）生产力促进有限公司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23</w:t>
            </w:r>
          </w:p>
        </w:tc>
        <w:tc>
          <w:tcPr>
            <w:tcW w:w="2246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天津菲昂科技有限公司</w:t>
            </w:r>
          </w:p>
        </w:tc>
        <w:tc>
          <w:tcPr>
            <w:tcW w:w="2275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天企助力（天津）生产力促进有限公司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24</w:t>
            </w:r>
          </w:p>
        </w:tc>
        <w:tc>
          <w:tcPr>
            <w:tcW w:w="2246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天津新和瑞科技有限公司</w:t>
            </w:r>
          </w:p>
        </w:tc>
        <w:tc>
          <w:tcPr>
            <w:tcW w:w="2275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天津经纬生产力促进有限公司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25</w:t>
            </w:r>
          </w:p>
        </w:tc>
        <w:tc>
          <w:tcPr>
            <w:tcW w:w="2246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天津箐润环保科技发展有限公司</w:t>
            </w:r>
          </w:p>
        </w:tc>
        <w:tc>
          <w:tcPr>
            <w:tcW w:w="2275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天企助力（天津）生产力促进有限公司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26</w:t>
            </w:r>
          </w:p>
        </w:tc>
        <w:tc>
          <w:tcPr>
            <w:tcW w:w="2246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天津朗基努斯纺织科技有限公司</w:t>
            </w:r>
          </w:p>
        </w:tc>
        <w:tc>
          <w:tcPr>
            <w:tcW w:w="2275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博采生产力促进（天津）有限公司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27</w:t>
            </w:r>
          </w:p>
        </w:tc>
        <w:tc>
          <w:tcPr>
            <w:tcW w:w="2246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圣昂通(天津)供应链管理有限公司</w:t>
            </w:r>
          </w:p>
        </w:tc>
        <w:tc>
          <w:tcPr>
            <w:tcW w:w="2275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天津滨海新区普华永道科技有限公司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28</w:t>
            </w:r>
          </w:p>
        </w:tc>
        <w:tc>
          <w:tcPr>
            <w:tcW w:w="2246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滨海（天津）金融资产交易中心股份有限公司</w:t>
            </w:r>
          </w:p>
        </w:tc>
        <w:tc>
          <w:tcPr>
            <w:tcW w:w="2275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天津市企兴知识产权管理咨询有限公司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29</w:t>
            </w:r>
          </w:p>
        </w:tc>
        <w:tc>
          <w:tcPr>
            <w:tcW w:w="2246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天津广泰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机电设备科技有限公司</w:t>
            </w:r>
          </w:p>
        </w:tc>
        <w:tc>
          <w:tcPr>
            <w:tcW w:w="2275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天企助力（天津）生产力促进有限公司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2246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天津德润石油工程有限责任公司</w:t>
            </w:r>
          </w:p>
        </w:tc>
        <w:tc>
          <w:tcPr>
            <w:tcW w:w="2275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博采生产力促进（天津）有限公司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31</w:t>
            </w:r>
          </w:p>
        </w:tc>
        <w:tc>
          <w:tcPr>
            <w:tcW w:w="2246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天津市海杰金属制品制造有限公司</w:t>
            </w:r>
          </w:p>
        </w:tc>
        <w:tc>
          <w:tcPr>
            <w:tcW w:w="2275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天津市捷路达生产力促进有限公司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32</w:t>
            </w:r>
          </w:p>
        </w:tc>
        <w:tc>
          <w:tcPr>
            <w:tcW w:w="2246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富技腾流体科技（天津）有限公司</w:t>
            </w:r>
          </w:p>
        </w:tc>
        <w:tc>
          <w:tcPr>
            <w:tcW w:w="2275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天津市捷路达生产力促进有限公司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33</w:t>
            </w:r>
          </w:p>
        </w:tc>
        <w:tc>
          <w:tcPr>
            <w:tcW w:w="2246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首顾（天津）表面处理科技有限公司</w:t>
            </w:r>
          </w:p>
        </w:tc>
        <w:tc>
          <w:tcPr>
            <w:tcW w:w="2275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天津市捷路达生产力促进有限公司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34</w:t>
            </w:r>
          </w:p>
        </w:tc>
        <w:tc>
          <w:tcPr>
            <w:tcW w:w="2246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天津开发区坤禾生物技术有限公司</w:t>
            </w:r>
          </w:p>
        </w:tc>
        <w:tc>
          <w:tcPr>
            <w:tcW w:w="2275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天津市智砚知识产权服务有限公司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35</w:t>
            </w:r>
          </w:p>
        </w:tc>
        <w:tc>
          <w:tcPr>
            <w:tcW w:w="2246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天津康博尔生物基因技术有限公司</w:t>
            </w:r>
          </w:p>
        </w:tc>
        <w:tc>
          <w:tcPr>
            <w:tcW w:w="2275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天津市智砚知识产权服务有限公司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36</w:t>
            </w:r>
          </w:p>
        </w:tc>
        <w:tc>
          <w:tcPr>
            <w:tcW w:w="2246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安赢堡（天津）科技发展有限公司</w:t>
            </w:r>
          </w:p>
        </w:tc>
        <w:tc>
          <w:tcPr>
            <w:tcW w:w="2275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同辉同泰科技（天津）有限公司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37</w:t>
            </w:r>
          </w:p>
        </w:tc>
        <w:tc>
          <w:tcPr>
            <w:tcW w:w="2246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众诚腾达（天津）科技有限公司</w:t>
            </w:r>
          </w:p>
        </w:tc>
        <w:tc>
          <w:tcPr>
            <w:tcW w:w="2275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天企助力（天津）生产力促进有限公司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38</w:t>
            </w:r>
          </w:p>
        </w:tc>
        <w:tc>
          <w:tcPr>
            <w:tcW w:w="2246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天津小猫科技有限公司</w:t>
            </w:r>
          </w:p>
        </w:tc>
        <w:tc>
          <w:tcPr>
            <w:tcW w:w="2275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天津至勤投资咨询有限公司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39</w:t>
            </w:r>
          </w:p>
        </w:tc>
        <w:tc>
          <w:tcPr>
            <w:tcW w:w="2246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宏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自动化科技（天津）有限公司</w:t>
            </w:r>
          </w:p>
        </w:tc>
        <w:tc>
          <w:tcPr>
            <w:tcW w:w="2275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天企助力（天津）生产力促进有限公司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40</w:t>
            </w:r>
          </w:p>
        </w:tc>
        <w:tc>
          <w:tcPr>
            <w:tcW w:w="2246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天津华放科技有限责任公司</w:t>
            </w:r>
          </w:p>
        </w:tc>
        <w:tc>
          <w:tcPr>
            <w:tcW w:w="2275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天津津中今科技有限公司</w:t>
            </w:r>
          </w:p>
        </w:tc>
      </w:tr>
    </w:tbl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注：按申请备案时间排序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67"/>
    <w:rsid w:val="00097505"/>
    <w:rsid w:val="001A08AF"/>
    <w:rsid w:val="00211099"/>
    <w:rsid w:val="00212BFA"/>
    <w:rsid w:val="0023319B"/>
    <w:rsid w:val="00304583"/>
    <w:rsid w:val="00396C4E"/>
    <w:rsid w:val="004039FD"/>
    <w:rsid w:val="00433846"/>
    <w:rsid w:val="00562391"/>
    <w:rsid w:val="00720D5E"/>
    <w:rsid w:val="00720E90"/>
    <w:rsid w:val="00826B7B"/>
    <w:rsid w:val="009821E7"/>
    <w:rsid w:val="00A31A4C"/>
    <w:rsid w:val="00AD7A02"/>
    <w:rsid w:val="00AF266F"/>
    <w:rsid w:val="00BB4EAC"/>
    <w:rsid w:val="00C03F67"/>
    <w:rsid w:val="00C32737"/>
    <w:rsid w:val="00EF7099"/>
    <w:rsid w:val="00FE00E6"/>
    <w:rsid w:val="2D1959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243</Words>
  <Characters>1388</Characters>
  <Lines>11</Lines>
  <Paragraphs>3</Paragraphs>
  <TotalTime>146</TotalTime>
  <ScaleCrop>false</ScaleCrop>
  <LinksUpToDate>false</LinksUpToDate>
  <CharactersWithSpaces>1628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2020-10-20T06:34:00Z</dcterms:created>
  <dc:creator>春杨</dc:creator>
  <cp:lastModifiedBy>南风知我意</cp:lastModifiedBy>
  <cp:lastPrinted>2020-08-26T08:20:00Z</cp:lastPrinted>
  <dcterms:modified xsi:type="dcterms:W3CDTF">2020-10-21T06:50:39Z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