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D18F" w14:textId="77777777" w:rsidR="002533FA" w:rsidRDefault="002533FA" w:rsidP="002533FA">
      <w:pPr>
        <w:jc w:val="center"/>
        <w:rPr>
          <w:rFonts w:ascii="方正小标宋简体" w:eastAsia="方正小标宋简体"/>
          <w:sz w:val="44"/>
          <w:szCs w:val="44"/>
        </w:rPr>
      </w:pPr>
    </w:p>
    <w:p w14:paraId="431BAB57" w14:textId="75664DE3" w:rsidR="002533FA" w:rsidRDefault="002533FA" w:rsidP="002533FA">
      <w:pPr>
        <w:jc w:val="center"/>
        <w:rPr>
          <w:rFonts w:ascii="方正小标宋简体" w:eastAsia="方正小标宋简体"/>
          <w:sz w:val="44"/>
          <w:szCs w:val="44"/>
        </w:rPr>
      </w:pPr>
      <w:r w:rsidRPr="002533FA">
        <w:rPr>
          <w:rFonts w:ascii="方正小标宋简体" w:eastAsia="方正小标宋简体" w:hint="eastAsia"/>
          <w:sz w:val="44"/>
          <w:szCs w:val="44"/>
        </w:rPr>
        <w:t>2022年经开区第五批高企服务</w:t>
      </w:r>
      <w:proofErr w:type="gramStart"/>
      <w:r w:rsidRPr="002533FA">
        <w:rPr>
          <w:rFonts w:ascii="方正小标宋简体" w:eastAsia="方正小标宋简体" w:hint="eastAsia"/>
          <w:sz w:val="44"/>
          <w:szCs w:val="44"/>
        </w:rPr>
        <w:t>券</w:t>
      </w:r>
      <w:proofErr w:type="gramEnd"/>
      <w:r w:rsidRPr="002533FA">
        <w:rPr>
          <w:rFonts w:ascii="方正小标宋简体" w:eastAsia="方正小标宋简体" w:hint="eastAsia"/>
          <w:sz w:val="44"/>
          <w:szCs w:val="44"/>
        </w:rPr>
        <w:t>备案申请名单</w:t>
      </w:r>
    </w:p>
    <w:p w14:paraId="70C6EFBA" w14:textId="77777777" w:rsidR="002533FA" w:rsidRPr="002533FA" w:rsidRDefault="002533FA" w:rsidP="002533FA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5"/>
        <w:gridCol w:w="3709"/>
        <w:gridCol w:w="3782"/>
      </w:tblGrid>
      <w:tr w:rsidR="002533FA" w14:paraId="79330535" w14:textId="77777777" w:rsidTr="002533F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8EFB7" w14:textId="77777777" w:rsidR="002533FA" w:rsidRDefault="002533FA">
            <w:pPr>
              <w:spacing w:line="400" w:lineRule="exact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016A" w14:textId="77777777" w:rsidR="002533FA" w:rsidRDefault="002533FA">
            <w:pPr>
              <w:spacing w:line="400" w:lineRule="exact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企业名称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039B7" w14:textId="77777777" w:rsidR="002533FA" w:rsidRDefault="002533FA">
            <w:pPr>
              <w:spacing w:line="400" w:lineRule="exact"/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服务机构名称</w:t>
            </w:r>
          </w:p>
        </w:tc>
      </w:tr>
      <w:tr w:rsidR="002533FA" w14:paraId="20CD5B22" w14:textId="77777777" w:rsidTr="002533F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BB964" w14:textId="77777777" w:rsidR="002533FA" w:rsidRDefault="002533F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E403FA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天津康帝德科技有限公司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794EB6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 w:rsidR="002533FA" w14:paraId="7EBA0C14" w14:textId="77777777" w:rsidTr="002533F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F7FB" w14:textId="77777777" w:rsidR="002533FA" w:rsidRDefault="002533F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8EF661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华熙生物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科技（天津）有限公司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8EC8CD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 w:rsidR="002533FA" w14:paraId="6A73713A" w14:textId="77777777" w:rsidTr="002533F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E5087" w14:textId="77777777" w:rsidR="002533FA" w:rsidRDefault="002533F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142F39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天津卡雷尔机器人技术有限公司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6471EE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 w:rsidR="002533FA" w14:paraId="7B5BD7A1" w14:textId="77777777" w:rsidTr="002533F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BBFFE" w14:textId="77777777" w:rsidR="002533FA" w:rsidRDefault="002533F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917220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华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海智汇技术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D42353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天津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誉津通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企业管理咨询有限公司</w:t>
            </w:r>
          </w:p>
        </w:tc>
      </w:tr>
      <w:tr w:rsidR="002533FA" w14:paraId="5B53C029" w14:textId="77777777" w:rsidTr="002533F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C2956" w14:textId="77777777" w:rsidR="002533FA" w:rsidRDefault="002533F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7A86D0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天津捷铭电子科技有限公司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928060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 w:rsidR="002533FA" w14:paraId="2BE5B413" w14:textId="77777777" w:rsidTr="002533F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FC434" w14:textId="77777777" w:rsidR="002533FA" w:rsidRDefault="002533F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16DA88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天津丽洋科技有限公司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CA4C80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 w:rsidR="002533FA" w14:paraId="2A3F2637" w14:textId="77777777" w:rsidTr="002533F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A141F" w14:textId="77777777" w:rsidR="002533FA" w:rsidRDefault="002533F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22AD39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天津海弗液压技术有限公司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5C33E1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 w:rsidR="002533FA" w14:paraId="739408AE" w14:textId="77777777" w:rsidTr="002533F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9DFE6" w14:textId="77777777" w:rsidR="002533FA" w:rsidRDefault="002533F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FF652E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天津星辰信息技术有限公司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D95B64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 w:rsidR="002533FA" w14:paraId="778832CC" w14:textId="77777777" w:rsidTr="002533F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F712" w14:textId="77777777" w:rsidR="002533FA" w:rsidRDefault="002533F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9C2AC1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天津中科智普科技有限公司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211751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 w:rsidR="002533FA" w14:paraId="070FE980" w14:textId="77777777" w:rsidTr="002533F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1BB0A" w14:textId="77777777" w:rsidR="002533FA" w:rsidRDefault="002533F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413D16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天津天隆江大生物科技有限公司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D12F4A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 w:rsidR="002533FA" w14:paraId="71A05495" w14:textId="77777777" w:rsidTr="002533F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D8F26" w14:textId="77777777" w:rsidR="002533FA" w:rsidRDefault="002533F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E94865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天津悦昂科技有限公司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8B2F3F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 w:rsidR="002533FA" w14:paraId="459006AF" w14:textId="77777777" w:rsidTr="002533F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9CA05" w14:textId="77777777" w:rsidR="002533FA" w:rsidRDefault="002533F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27FF40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海天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智联科技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78277F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天津企智科技股份有限公司</w:t>
            </w:r>
          </w:p>
        </w:tc>
      </w:tr>
      <w:tr w:rsidR="002533FA" w14:paraId="3FA0D1CE" w14:textId="77777777" w:rsidTr="002533F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D2F5B" w14:textId="77777777" w:rsidR="002533FA" w:rsidRDefault="002533F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EE9059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科力特（天津）科技有限公司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247B74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天津市伟林生产力促进中心</w:t>
            </w:r>
          </w:p>
        </w:tc>
      </w:tr>
      <w:tr w:rsidR="002533FA" w14:paraId="030476A3" w14:textId="77777777" w:rsidTr="002533F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D9C50" w14:textId="77777777" w:rsidR="002533FA" w:rsidRDefault="002533F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825FB0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天津科丰机电技术发展有限公司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9DA65F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天津市伟林生产力促进中心</w:t>
            </w:r>
          </w:p>
        </w:tc>
      </w:tr>
      <w:tr w:rsidR="002533FA" w14:paraId="584A3081" w14:textId="77777777" w:rsidTr="002533F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02CF" w14:textId="77777777" w:rsidR="002533FA" w:rsidRDefault="002533F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A0B6DD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天津爱意隆科技有限公司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9409D5" w14:textId="77777777" w:rsidR="002533FA" w:rsidRDefault="002533FA">
            <w:pPr>
              <w:widowControl/>
              <w:jc w:val="left"/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天津市科税生产力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促进有限公司</w:t>
            </w:r>
          </w:p>
        </w:tc>
      </w:tr>
    </w:tbl>
    <w:p w14:paraId="3133B5EE" w14:textId="77777777" w:rsidR="002533FA" w:rsidRDefault="002533FA" w:rsidP="002533FA">
      <w:pPr>
        <w:rPr>
          <w:rFonts w:ascii="仿宋_GB2312" w:eastAsia="仿宋_GB2312" w:hint="eastAsia"/>
          <w:sz w:val="24"/>
          <w:szCs w:val="24"/>
        </w:rPr>
      </w:pPr>
    </w:p>
    <w:p w14:paraId="27D748F9" w14:textId="77777777" w:rsidR="002533FA" w:rsidRDefault="002533FA" w:rsidP="002533FA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注：按申请备案时间排序</w:t>
      </w:r>
    </w:p>
    <w:p w14:paraId="5C7F2D80" w14:textId="77777777" w:rsidR="000E0F41" w:rsidRPr="002533FA" w:rsidRDefault="00000000"/>
    <w:sectPr w:rsidR="000E0F41" w:rsidRPr="00253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38"/>
    <w:rsid w:val="00015038"/>
    <w:rsid w:val="00097505"/>
    <w:rsid w:val="002533FA"/>
    <w:rsid w:val="0056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A8F06"/>
  <w15:chartTrackingRefBased/>
  <w15:docId w15:val="{33535DAD-4538-4A95-B645-CC46D0EC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3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春杨</dc:creator>
  <cp:keywords/>
  <dc:description/>
  <cp:lastModifiedBy>春杨</cp:lastModifiedBy>
  <cp:revision>2</cp:revision>
  <dcterms:created xsi:type="dcterms:W3CDTF">2022-12-15T03:17:00Z</dcterms:created>
  <dcterms:modified xsi:type="dcterms:W3CDTF">2022-12-15T03:17:00Z</dcterms:modified>
</cp:coreProperties>
</file>