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2B84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BB42E1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76155D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DF72A3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92BEAE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13ABCA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9EA0DF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FA4DED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28E9D89">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中共天津经济技术开发区委员会政策研究室2023年度部门决算</w:t>
      </w:r>
    </w:p>
    <w:p w14:paraId="705BE6D4">
      <w:pPr>
        <w:autoSpaceDE w:val="0"/>
        <w:autoSpaceDN w:val="0"/>
        <w:adjustRightInd w:val="0"/>
        <w:spacing w:line="580" w:lineRule="exact"/>
        <w:jc w:val="center"/>
        <w:rPr>
          <w:rFonts w:ascii="Times New Roman" w:hAnsi="Times New Roman" w:eastAsia="黑体" w:cs="黑体"/>
          <w:sz w:val="30"/>
          <w:szCs w:val="30"/>
          <w:highlight w:val="none"/>
        </w:rPr>
      </w:pPr>
    </w:p>
    <w:p w14:paraId="6D5FB41F">
      <w:pPr>
        <w:autoSpaceDE w:val="0"/>
        <w:autoSpaceDN w:val="0"/>
        <w:adjustRightInd w:val="0"/>
        <w:spacing w:line="580" w:lineRule="exact"/>
        <w:jc w:val="center"/>
        <w:rPr>
          <w:rFonts w:ascii="Times New Roman" w:hAnsi="Times New Roman" w:eastAsia="黑体" w:cs="黑体"/>
          <w:sz w:val="30"/>
          <w:szCs w:val="30"/>
          <w:highlight w:val="none"/>
        </w:rPr>
      </w:pPr>
    </w:p>
    <w:p w14:paraId="67CD9F6C">
      <w:pPr>
        <w:autoSpaceDE w:val="0"/>
        <w:autoSpaceDN w:val="0"/>
        <w:adjustRightInd w:val="0"/>
        <w:spacing w:line="580" w:lineRule="exact"/>
        <w:jc w:val="center"/>
        <w:rPr>
          <w:rFonts w:ascii="Times New Roman" w:hAnsi="Times New Roman" w:eastAsia="黑体" w:cs="黑体"/>
          <w:sz w:val="30"/>
          <w:szCs w:val="30"/>
          <w:highlight w:val="none"/>
        </w:rPr>
      </w:pPr>
    </w:p>
    <w:p w14:paraId="371B51F9">
      <w:pPr>
        <w:autoSpaceDE w:val="0"/>
        <w:autoSpaceDN w:val="0"/>
        <w:adjustRightInd w:val="0"/>
        <w:spacing w:line="580" w:lineRule="exact"/>
        <w:jc w:val="center"/>
        <w:rPr>
          <w:rFonts w:ascii="Times New Roman" w:hAnsi="Times New Roman" w:eastAsia="黑体" w:cs="黑体"/>
          <w:sz w:val="30"/>
          <w:szCs w:val="30"/>
          <w:highlight w:val="none"/>
        </w:rPr>
      </w:pPr>
    </w:p>
    <w:p w14:paraId="5C1F51E6">
      <w:pPr>
        <w:autoSpaceDE w:val="0"/>
        <w:autoSpaceDN w:val="0"/>
        <w:adjustRightInd w:val="0"/>
        <w:spacing w:line="580" w:lineRule="exact"/>
        <w:jc w:val="center"/>
        <w:rPr>
          <w:rFonts w:ascii="Times New Roman" w:hAnsi="Times New Roman" w:eastAsia="黑体" w:cs="黑体"/>
          <w:sz w:val="30"/>
          <w:szCs w:val="30"/>
          <w:highlight w:val="none"/>
        </w:rPr>
      </w:pPr>
    </w:p>
    <w:p w14:paraId="74E39001">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3CD23B4E">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2D02AFD4">
      <w:pPr>
        <w:autoSpaceDE w:val="0"/>
        <w:autoSpaceDN w:val="0"/>
        <w:adjustRightInd w:val="0"/>
        <w:spacing w:line="600" w:lineRule="exact"/>
        <w:jc w:val="left"/>
        <w:rPr>
          <w:rFonts w:ascii="Times New Roman" w:hAnsi="Times New Roman" w:eastAsia="黑体" w:cs="黑体"/>
          <w:kern w:val="0"/>
          <w:sz w:val="30"/>
          <w:szCs w:val="30"/>
          <w:highlight w:val="none"/>
        </w:rPr>
      </w:pPr>
    </w:p>
    <w:p w14:paraId="568A558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3A96EAF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08E572E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7F2592C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3239059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28A5328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71BD1E2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2C98D4D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5F9238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AD13B6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79AD9EE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19FE14D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4C7517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59E5BF3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466ABA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BD538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0F6BECA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0E83C16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0795A5D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08AFF24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0B91A07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5C1E114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60B6E90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28936E9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0AED895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2BB07E9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762CF6F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16C0250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7ABAD2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444BB9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6DF0CE1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5C078B4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726984E0">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3D02550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6231FE1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1B7B4BB5">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1.对涉及经开区发展的全局性、战略性问题开展调查研究，提出思路建议；参与经济发展战略与规划研究。</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2.围绕经开区经济发展、产业促进、科技创新、体制机制创新等领域的重大问题开展专题调查研究，提出政策性建议。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3.围绕经开区重点产业，紧盯产业动向，追踪产业前沿，牵头进行产业研究和招商政策制定，并提出投资促进建议。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4.负责组织起草重要综合性文稿。</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5.统筹推动经开区全面深化改革工作，承担党委全面深化改革委员会办公室的日常工作。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6.对国家、热点区域有关政策、规划、发展动向进行收集分析整理，对经济发展前沿地区、头部开发区先进经验进行跟踪研究，为党委、管委会决策提供参考建议。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7.贯彻落实本部门全面从严治党主体责任，严格落实基层党建工作任务，发挥党组织战斗堡垒作用和党员先锋模范作用。</w:t>
      </w:r>
    </w:p>
    <w:p w14:paraId="5F067F3B">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396DB9B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政策研究室内设3个职能科室。纳入中共天津经济技术开发区委员会政策研究室2023年度部门决算编制范围的单位包括：中共天津经济技术开发区委员会政策研究室本级。</w:t>
      </w:r>
    </w:p>
    <w:p w14:paraId="339BC833">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3FE234A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7D75E964">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4D742E0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38ECDDA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3E4649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769F609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09F3217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53A364B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0D152BC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534EB94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3A34CAF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3B2994E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0A2C852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13892A0D">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0480BD65">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十二、关于空表的说明</w:t>
      </w:r>
    </w:p>
    <w:p w14:paraId="53F8F263">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1.中共天津经济技术开发区委员会政策研究室天津市2023年度国有资本经营预算财政拨款收入支出决算表为空表</w:t>
      </w:r>
    </w:p>
    <w:p w14:paraId="3F92303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2.中共天津经济技术开发区委员会政策研究室天津市2023年度政府性基金预算财政拨款收入支出决算表为空表</w:t>
      </w:r>
    </w:p>
    <w:p w14:paraId="3FF3197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3.中共天津经济技术开发区委员会政策研究室天津市2023年度财政拨款“三公”经费支出决算表为空表</w:t>
      </w:r>
    </w:p>
    <w:p w14:paraId="1BA94A35">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182BAE34">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1C73ADA3">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7042B3DC">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01F1C862">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61F2A93B">
      <w:pPr>
        <w:keepNext/>
        <w:keepLines/>
        <w:autoSpaceDE w:val="0"/>
        <w:autoSpaceDN w:val="0"/>
        <w:adjustRightInd w:val="0"/>
        <w:spacing w:line="600" w:lineRule="exact"/>
        <w:jc w:val="center"/>
        <w:outlineLvl w:val="1"/>
        <w:rPr>
          <w:rFonts w:hint="eastAsia" w:ascii="Times New Roman" w:hAnsi="Times New Roman" w:eastAsia="方正小标宋简体" w:cs="方正小标宋简体"/>
          <w:kern w:val="44"/>
          <w:sz w:val="44"/>
          <w:szCs w:val="44"/>
          <w:highlight w:val="none"/>
        </w:rPr>
      </w:pPr>
    </w:p>
    <w:p w14:paraId="073B2A52">
      <w:pPr>
        <w:keepNext/>
        <w:keepLines/>
        <w:autoSpaceDE w:val="0"/>
        <w:autoSpaceDN w:val="0"/>
        <w:adjustRightInd w:val="0"/>
        <w:spacing w:line="600" w:lineRule="exact"/>
        <w:jc w:val="center"/>
        <w:outlineLvl w:val="1"/>
        <w:rPr>
          <w:rFonts w:hint="eastAsia" w:ascii="Times New Roman" w:hAnsi="Times New Roman" w:eastAsia="方正小标宋简体" w:cs="方正小标宋简体"/>
          <w:kern w:val="44"/>
          <w:sz w:val="44"/>
          <w:szCs w:val="44"/>
          <w:highlight w:val="none"/>
        </w:rPr>
      </w:pPr>
    </w:p>
    <w:p w14:paraId="665F6DAA">
      <w:pPr>
        <w:keepNext/>
        <w:keepLines/>
        <w:autoSpaceDE w:val="0"/>
        <w:autoSpaceDN w:val="0"/>
        <w:adjustRightInd w:val="0"/>
        <w:spacing w:line="600" w:lineRule="exact"/>
        <w:jc w:val="center"/>
        <w:outlineLvl w:val="1"/>
        <w:rPr>
          <w:rFonts w:hint="eastAsia" w:ascii="Times New Roman" w:hAnsi="Times New Roman" w:eastAsia="方正小标宋简体" w:cs="方正小标宋简体"/>
          <w:kern w:val="44"/>
          <w:sz w:val="44"/>
          <w:szCs w:val="44"/>
          <w:highlight w:val="none"/>
        </w:rPr>
      </w:pPr>
    </w:p>
    <w:p w14:paraId="6F35EDFE">
      <w:pPr>
        <w:keepNext/>
        <w:keepLines/>
        <w:autoSpaceDE w:val="0"/>
        <w:autoSpaceDN w:val="0"/>
        <w:adjustRightInd w:val="0"/>
        <w:spacing w:line="600" w:lineRule="exact"/>
        <w:jc w:val="center"/>
        <w:outlineLvl w:val="1"/>
        <w:rPr>
          <w:rFonts w:hint="eastAsia" w:ascii="Times New Roman" w:hAnsi="Times New Roman" w:eastAsia="方正小标宋简体" w:cs="方正小标宋简体"/>
          <w:kern w:val="44"/>
          <w:sz w:val="44"/>
          <w:szCs w:val="44"/>
          <w:highlight w:val="none"/>
        </w:rPr>
      </w:pPr>
    </w:p>
    <w:p w14:paraId="73C62A76">
      <w:pPr>
        <w:keepNext/>
        <w:keepLines/>
        <w:autoSpaceDE w:val="0"/>
        <w:autoSpaceDN w:val="0"/>
        <w:adjustRightInd w:val="0"/>
        <w:spacing w:line="600" w:lineRule="exact"/>
        <w:jc w:val="center"/>
        <w:outlineLvl w:val="1"/>
        <w:rPr>
          <w:rFonts w:hint="eastAsia" w:ascii="Times New Roman" w:hAnsi="Times New Roman" w:eastAsia="方正小标宋简体" w:cs="方正小标宋简体"/>
          <w:kern w:val="44"/>
          <w:sz w:val="44"/>
          <w:szCs w:val="44"/>
          <w:highlight w:val="none"/>
        </w:rPr>
      </w:pPr>
    </w:p>
    <w:p w14:paraId="2E72B797">
      <w:pPr>
        <w:keepNext/>
        <w:keepLines/>
        <w:autoSpaceDE w:val="0"/>
        <w:autoSpaceDN w:val="0"/>
        <w:adjustRightInd w:val="0"/>
        <w:spacing w:line="600" w:lineRule="exact"/>
        <w:jc w:val="center"/>
        <w:outlineLvl w:val="1"/>
        <w:rPr>
          <w:rFonts w:hint="eastAsia" w:ascii="Times New Roman" w:hAnsi="Times New Roman" w:eastAsia="方正小标宋简体" w:cs="方正小标宋简体"/>
          <w:kern w:val="44"/>
          <w:sz w:val="44"/>
          <w:szCs w:val="44"/>
          <w:highlight w:val="none"/>
        </w:rPr>
      </w:pPr>
    </w:p>
    <w:p w14:paraId="76D24FD6">
      <w:pPr>
        <w:keepNext/>
        <w:keepLines/>
        <w:autoSpaceDE w:val="0"/>
        <w:autoSpaceDN w:val="0"/>
        <w:adjustRightInd w:val="0"/>
        <w:spacing w:line="600" w:lineRule="exact"/>
        <w:jc w:val="center"/>
        <w:outlineLvl w:val="1"/>
        <w:rPr>
          <w:rFonts w:hint="eastAsia" w:ascii="Times New Roman" w:hAnsi="Times New Roman" w:eastAsia="方正小标宋简体" w:cs="方正小标宋简体"/>
          <w:kern w:val="44"/>
          <w:sz w:val="44"/>
          <w:szCs w:val="44"/>
          <w:highlight w:val="none"/>
        </w:rPr>
      </w:pPr>
    </w:p>
    <w:p w14:paraId="29B15FAB">
      <w:pPr>
        <w:keepNext/>
        <w:keepLines/>
        <w:autoSpaceDE w:val="0"/>
        <w:autoSpaceDN w:val="0"/>
        <w:adjustRightInd w:val="0"/>
        <w:spacing w:line="600" w:lineRule="exact"/>
        <w:jc w:val="center"/>
        <w:outlineLvl w:val="1"/>
        <w:rPr>
          <w:rFonts w:hint="eastAsia" w:ascii="Times New Roman" w:hAnsi="Times New Roman" w:eastAsia="方正小标宋简体" w:cs="方正小标宋简体"/>
          <w:kern w:val="44"/>
          <w:sz w:val="44"/>
          <w:szCs w:val="44"/>
          <w:highlight w:val="none"/>
        </w:rPr>
      </w:pPr>
    </w:p>
    <w:p w14:paraId="4FA02900">
      <w:pPr>
        <w:keepNext/>
        <w:keepLines/>
        <w:autoSpaceDE w:val="0"/>
        <w:autoSpaceDN w:val="0"/>
        <w:adjustRightInd w:val="0"/>
        <w:spacing w:line="600" w:lineRule="exact"/>
        <w:jc w:val="center"/>
        <w:outlineLvl w:val="1"/>
        <w:rPr>
          <w:rFonts w:hint="eastAsia" w:ascii="Times New Roman" w:hAnsi="Times New Roman" w:eastAsia="方正小标宋简体" w:cs="方正小标宋简体"/>
          <w:kern w:val="44"/>
          <w:sz w:val="44"/>
          <w:szCs w:val="44"/>
          <w:highlight w:val="none"/>
        </w:rPr>
      </w:pPr>
    </w:p>
    <w:p w14:paraId="0F983B0B">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6B2A8274">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p>
    <w:p w14:paraId="1193932D">
      <w:pPr>
        <w:keepNext/>
        <w:keepLines/>
        <w:autoSpaceDE w:val="0"/>
        <w:autoSpaceDN w:val="0"/>
        <w:adjustRightInd w:val="0"/>
        <w:spacing w:line="600" w:lineRule="exact"/>
        <w:jc w:val="center"/>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51C2957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50AA09E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中共天津经济技术开发区委员会政策研究室2023年度收入、支出决算总计</w:t>
      </w:r>
      <w:r>
        <w:rPr>
          <w:rFonts w:hint="eastAsia" w:ascii="Times New Roman" w:hAnsi="Times New Roman" w:eastAsia="仿宋_GB2312" w:cs="仿宋_GB2312"/>
          <w:sz w:val="30"/>
          <w:szCs w:val="30"/>
          <w:highlight w:val="none"/>
          <w:lang w:eastAsia="zh-CN"/>
        </w:rPr>
        <w:t>2,978,877.37元，与2022年度相比，收、支总计各增加2,978,877.37元，持平0.0%，</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：中共天津经济技术开发区委员会政策研究室为新增部门，</w:t>
      </w:r>
      <w:r>
        <w:rPr>
          <w:rFonts w:hint="eastAsia" w:ascii="Times New Roman" w:hAnsi="Times New Roman" w:eastAsia="仿宋_GB2312" w:cs="仿宋_GB2312"/>
          <w:sz w:val="30"/>
          <w:szCs w:val="30"/>
          <w:highlight w:val="none"/>
          <w:lang w:val="en-US" w:eastAsia="zh-CN"/>
        </w:rPr>
        <w:t>2022年无相关支出</w:t>
      </w:r>
      <w:r>
        <w:rPr>
          <w:rFonts w:hint="eastAsia" w:ascii="Times New Roman" w:hAnsi="Times New Roman" w:eastAsia="仿宋_GB2312" w:cs="仿宋_GB2312"/>
          <w:sz w:val="30"/>
          <w:szCs w:val="30"/>
          <w:highlight w:val="none"/>
          <w:lang w:eastAsia="zh-CN"/>
        </w:rPr>
        <w:t>。</w:t>
      </w:r>
    </w:p>
    <w:p w14:paraId="67C4413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6C21E2D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中共天津经济技术开发区委员会政策研究室</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2,978,877.37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增加2,978,877.37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中共天津经济技术开发区委员会政策研究室为新增部门</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2022年无相关支出</w:t>
      </w:r>
      <w:r>
        <w:rPr>
          <w:rFonts w:hint="eastAsia" w:ascii="Times New Roman" w:hAnsi="Times New Roman" w:eastAsia="仿宋_GB2312" w:cs="仿宋_GB2312"/>
          <w:sz w:val="30"/>
          <w:szCs w:val="30"/>
          <w:highlight w:val="none"/>
          <w:lang w:eastAsia="zh-CN"/>
        </w:rPr>
        <w:t>。</w:t>
      </w:r>
    </w:p>
    <w:p w14:paraId="614A7999">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2,978,877.37</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14:paraId="0ACC82F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78359B7C">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中共天津经济技术开发区委员会政策研究室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2,978,877.37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2,978,877.37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中共天津经济技术开发区委员会政策研究室为新增部门</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2022年无相关支出</w:t>
      </w:r>
      <w:r>
        <w:rPr>
          <w:rFonts w:hint="eastAsia" w:ascii="Times New Roman" w:hAnsi="Times New Roman" w:eastAsia="仿宋_GB2312" w:cs="仿宋_GB2312"/>
          <w:sz w:val="30"/>
          <w:szCs w:val="30"/>
          <w:highlight w:val="none"/>
          <w:lang w:eastAsia="zh-CN"/>
        </w:rPr>
        <w:t>。</w:t>
      </w:r>
    </w:p>
    <w:p w14:paraId="21460483">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2,128,410.80元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71.45</w:t>
      </w:r>
      <w:r>
        <w:rPr>
          <w:rFonts w:hint="eastAsia" w:ascii="Times New Roman" w:hAnsi="Times New Roman" w:eastAsia="仿宋_GB2312" w:cs="仿宋_GB2312"/>
          <w:sz w:val="30"/>
          <w:szCs w:val="30"/>
          <w:highlight w:val="none"/>
          <w:lang w:eastAsia="zh-CN"/>
        </w:rPr>
        <w:t>%；</w:t>
      </w:r>
    </w:p>
    <w:p w14:paraId="420B6F17">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850,466.57元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占28.55%；</w:t>
      </w:r>
    </w:p>
    <w:p w14:paraId="4E7FFCC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2"/>
          <w:szCs w:val="32"/>
          <w:highlight w:val="none"/>
          <w:lang w:val="zh-CN"/>
        </w:rPr>
      </w:pPr>
      <w:r>
        <w:rPr>
          <w:rFonts w:hint="eastAsia" w:ascii="Times New Roman" w:hAnsi="Times New Roman" w:eastAsia="黑体" w:cs="黑体"/>
          <w:b/>
          <w:bCs/>
          <w:kern w:val="0"/>
          <w:sz w:val="32"/>
          <w:szCs w:val="32"/>
          <w:highlight w:val="none"/>
          <w:lang w:val="zh-CN"/>
        </w:rPr>
        <w:t>四、财政拨款收支决算总体情况说明</w:t>
      </w:r>
    </w:p>
    <w:p w14:paraId="4EC5C48F">
      <w:pPr>
        <w:autoSpaceDE w:val="0"/>
        <w:autoSpaceDN w:val="0"/>
        <w:adjustRightInd w:val="0"/>
        <w:spacing w:line="580" w:lineRule="exact"/>
        <w:ind w:firstLine="600"/>
        <w:jc w:val="left"/>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中共天津经济技术开发区委员会政策研究室</w:t>
      </w:r>
      <w:r>
        <w:rPr>
          <w:rFonts w:hint="eastAsia" w:ascii="Times New Roman" w:hAnsi="Times New Roman" w:eastAsia="宋体" w:cs="宋体"/>
          <w:sz w:val="32"/>
          <w:szCs w:val="32"/>
          <w:highlight w:val="none"/>
          <w:lang w:eastAsia="zh-CN"/>
        </w:rPr>
        <w:t>2023</w:t>
      </w:r>
      <w:r>
        <w:rPr>
          <w:rFonts w:hint="eastAsia" w:ascii="Times New Roman" w:hAnsi="Times New Roman" w:eastAsia="仿宋_GB2312" w:cs="仿宋_GB2312"/>
          <w:sz w:val="32"/>
          <w:szCs w:val="32"/>
          <w:highlight w:val="none"/>
        </w:rPr>
        <w:t>年度财政拨款收入、支出决算总计</w:t>
      </w:r>
      <w:r>
        <w:rPr>
          <w:rFonts w:hint="eastAsia" w:ascii="Times New Roman" w:hAnsi="Times New Roman" w:eastAsia="仿宋_GB2312" w:cs="Times New Roman"/>
          <w:sz w:val="32"/>
          <w:szCs w:val="32"/>
          <w:highlight w:val="none"/>
          <w:lang w:val="zh-CN"/>
        </w:rPr>
        <w:t>2,978,877.37</w:t>
      </w:r>
      <w:r>
        <w:rPr>
          <w:rFonts w:hint="eastAsia" w:ascii="Times New Roman" w:hAnsi="Times New Roman" w:eastAsia="仿宋_GB2312" w:cs="仿宋_GB2312"/>
          <w:sz w:val="32"/>
          <w:szCs w:val="32"/>
          <w:highlight w:val="none"/>
        </w:rPr>
        <w:t>元，与</w:t>
      </w:r>
      <w:r>
        <w:rPr>
          <w:rFonts w:hint="eastAsia" w:ascii="Times New Roman" w:hAnsi="Times New Roman" w:eastAsia="仿宋_GB2312" w:cs="Times New Roman"/>
          <w:sz w:val="32"/>
          <w:szCs w:val="32"/>
          <w:highlight w:val="none"/>
          <w:lang w:eastAsia="zh-CN"/>
        </w:rPr>
        <w:t>2022</w:t>
      </w:r>
      <w:r>
        <w:rPr>
          <w:rFonts w:hint="eastAsia" w:ascii="Times New Roman" w:hAnsi="Times New Roman" w:eastAsia="仿宋_GB2312" w:cs="仿宋_GB2312"/>
          <w:sz w:val="32"/>
          <w:szCs w:val="32"/>
          <w:highlight w:val="none"/>
        </w:rPr>
        <w:t>年度相比，财政拨款收、支总计各</w:t>
      </w:r>
      <w:r>
        <w:rPr>
          <w:rFonts w:hint="eastAsia" w:ascii="Times New Roman" w:hAnsi="Times New Roman" w:eastAsia="仿宋_GB2312" w:cs="仿宋_GB2312"/>
          <w:sz w:val="32"/>
          <w:szCs w:val="32"/>
          <w:highlight w:val="none"/>
          <w:lang w:val="en-US" w:eastAsia="zh-CN"/>
        </w:rPr>
        <w:t>增加</w:t>
      </w:r>
      <w:r>
        <w:rPr>
          <w:rFonts w:hint="eastAsia" w:ascii="Times New Roman" w:hAnsi="Times New Roman" w:eastAsia="仿宋_GB2312" w:cs="仿宋_GB2312"/>
          <w:sz w:val="32"/>
          <w:szCs w:val="32"/>
          <w:highlight w:val="none"/>
          <w:lang w:eastAsia="zh-CN"/>
        </w:rPr>
        <w:t>2,978,877.37</w:t>
      </w:r>
      <w:r>
        <w:rPr>
          <w:rFonts w:hint="eastAsia" w:ascii="Times New Roman" w:hAnsi="Times New Roman" w:eastAsia="仿宋_GB2312" w:cs="仿宋_GB2312"/>
          <w:sz w:val="32"/>
          <w:szCs w:val="32"/>
          <w:highlight w:val="none"/>
        </w:rPr>
        <w:t>元，</w:t>
      </w:r>
      <w:r>
        <w:rPr>
          <w:rFonts w:hint="eastAsia" w:ascii="Times New Roman" w:hAnsi="Times New Roman" w:eastAsia="仿宋_GB2312" w:cs="仿宋_GB2312"/>
          <w:sz w:val="32"/>
          <w:szCs w:val="32"/>
          <w:highlight w:val="none"/>
          <w:lang w:val="en-US" w:eastAsia="zh-CN"/>
        </w:rPr>
        <w:t>增长</w:t>
      </w:r>
      <w:r>
        <w:rPr>
          <w:rFonts w:hint="eastAsia" w:ascii="Times New Roman" w:hAnsi="Times New Roman" w:eastAsia="仿宋_GB2312" w:cs="仿宋_GB2312"/>
          <w:sz w:val="32"/>
          <w:szCs w:val="32"/>
          <w:highlight w:val="none"/>
          <w:lang w:eastAsia="zh-CN"/>
        </w:rPr>
        <w:t>0.0</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zh-CN"/>
        </w:rPr>
        <w:t>主要原因是：</w:t>
      </w:r>
      <w:r>
        <w:rPr>
          <w:rFonts w:hint="eastAsia" w:ascii="Times New Roman" w:hAnsi="Times New Roman" w:eastAsia="仿宋_GB2312" w:cs="仿宋_GB2312"/>
          <w:sz w:val="32"/>
          <w:szCs w:val="32"/>
          <w:highlight w:val="none"/>
          <w:lang w:eastAsia="zh-CN"/>
        </w:rPr>
        <w:t>中共天津经济技术开发区委员会政策研究室为新增部门</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2022年无相关支出</w:t>
      </w:r>
      <w:r>
        <w:rPr>
          <w:rFonts w:hint="eastAsia" w:ascii="Times New Roman" w:hAnsi="Times New Roman" w:eastAsia="仿宋_GB2312" w:cs="仿宋_GB2312"/>
          <w:sz w:val="30"/>
          <w:szCs w:val="30"/>
          <w:highlight w:val="none"/>
          <w:lang w:eastAsia="zh-CN"/>
        </w:rPr>
        <w:t>。</w:t>
      </w:r>
    </w:p>
    <w:p w14:paraId="0CB00B65">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2"/>
          <w:szCs w:val="32"/>
          <w:highlight w:val="none"/>
          <w:lang w:val="zh-CN"/>
        </w:rPr>
      </w:pPr>
      <w:r>
        <w:rPr>
          <w:rFonts w:hint="eastAsia" w:ascii="Times New Roman" w:hAnsi="Times New Roman" w:eastAsia="黑体" w:cs="黑体"/>
          <w:b/>
          <w:bCs/>
          <w:kern w:val="0"/>
          <w:sz w:val="32"/>
          <w:szCs w:val="32"/>
          <w:highlight w:val="none"/>
          <w:lang w:val="zh-CN"/>
        </w:rPr>
        <w:t>五、一般公共预算财政拨款支出决算情况说明</w:t>
      </w:r>
    </w:p>
    <w:p w14:paraId="20402441">
      <w:pPr>
        <w:autoSpaceDE w:val="0"/>
        <w:autoSpaceDN w:val="0"/>
        <w:adjustRightInd w:val="0"/>
        <w:spacing w:line="600" w:lineRule="exact"/>
        <w:ind w:left="480"/>
        <w:jc w:val="left"/>
        <w:rPr>
          <w:rFonts w:hint="eastAsia" w:ascii="Times New Roman" w:hAnsi="Times New Roman" w:eastAsia="楷体" w:cs="楷体"/>
          <w:b/>
          <w:bCs/>
          <w:kern w:val="0"/>
          <w:sz w:val="32"/>
          <w:szCs w:val="32"/>
          <w:highlight w:val="none"/>
        </w:rPr>
      </w:pPr>
      <w:r>
        <w:rPr>
          <w:rFonts w:hint="eastAsia" w:ascii="Times New Roman" w:hAnsi="Times New Roman" w:eastAsia="楷体" w:cs="楷体"/>
          <w:b/>
          <w:bCs/>
          <w:kern w:val="0"/>
          <w:sz w:val="32"/>
          <w:szCs w:val="32"/>
          <w:highlight w:val="none"/>
        </w:rPr>
        <w:t>（一）总体情况</w:t>
      </w:r>
    </w:p>
    <w:p w14:paraId="6C0F866F">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2"/>
          <w:szCs w:val="32"/>
          <w:highlight w:val="none"/>
          <w:lang w:eastAsia="zh-CN"/>
        </w:rPr>
        <w:t>中共天津经济技术开发区委员会政策研究室2023年度部门决算一般公共预算财政拨款支出</w:t>
      </w:r>
      <w:r>
        <w:rPr>
          <w:rFonts w:hint="eastAsia" w:ascii="Times New Roman" w:hAnsi="Times New Roman" w:eastAsia="仿宋_GB2312" w:cs="仿宋_GB2312"/>
          <w:sz w:val="32"/>
          <w:szCs w:val="32"/>
          <w:highlight w:val="none"/>
          <w:lang w:val="zh-CN" w:eastAsia="zh-CN"/>
        </w:rPr>
        <w:t>合</w:t>
      </w:r>
      <w:r>
        <w:rPr>
          <w:rFonts w:hint="eastAsia" w:ascii="Times New Roman" w:hAnsi="Times New Roman" w:eastAsia="仿宋_GB2312" w:cs="仿宋_GB2312"/>
          <w:sz w:val="32"/>
          <w:szCs w:val="32"/>
          <w:highlight w:val="none"/>
          <w:lang w:eastAsia="zh-CN"/>
        </w:rPr>
        <w:t>计2,978,877.37元，占本年支出合计的100.0%，与2022年度相比，一般公共预算财政拨款支出</w:t>
      </w:r>
      <w:r>
        <w:rPr>
          <w:rFonts w:hint="eastAsia" w:ascii="Times New Roman" w:hAnsi="Times New Roman" w:eastAsia="仿宋_GB2312" w:cs="仿宋_GB2312"/>
          <w:sz w:val="32"/>
          <w:szCs w:val="32"/>
          <w:highlight w:val="none"/>
          <w:lang w:val="en-US" w:eastAsia="zh-CN"/>
        </w:rPr>
        <w:t>增加</w:t>
      </w:r>
      <w:r>
        <w:rPr>
          <w:rFonts w:hint="eastAsia" w:ascii="Times New Roman" w:hAnsi="Times New Roman" w:eastAsia="仿宋_GB2312" w:cs="仿宋_GB2312"/>
          <w:sz w:val="32"/>
          <w:szCs w:val="32"/>
          <w:highlight w:val="none"/>
          <w:lang w:eastAsia="zh-CN"/>
        </w:rPr>
        <w:t>2,978,877.37元，</w:t>
      </w:r>
      <w:r>
        <w:rPr>
          <w:rFonts w:hint="eastAsia" w:ascii="Times New Roman" w:hAnsi="Times New Roman" w:eastAsia="仿宋_GB2312" w:cs="仿宋_GB2312"/>
          <w:sz w:val="32"/>
          <w:szCs w:val="32"/>
          <w:highlight w:val="none"/>
          <w:lang w:val="en-US" w:eastAsia="zh-CN"/>
        </w:rPr>
        <w:t>增长</w:t>
      </w:r>
      <w:r>
        <w:rPr>
          <w:rFonts w:hint="eastAsia" w:ascii="Times New Roman" w:hAnsi="Times New Roman" w:eastAsia="仿宋_GB2312" w:cs="仿宋_GB2312"/>
          <w:sz w:val="32"/>
          <w:szCs w:val="32"/>
          <w:highlight w:val="none"/>
          <w:lang w:eastAsia="zh-CN"/>
        </w:rPr>
        <w:t>0.0%，</w:t>
      </w:r>
      <w:r>
        <w:rPr>
          <w:rFonts w:hint="eastAsia" w:ascii="Times New Roman" w:hAnsi="Times New Roman" w:eastAsia="仿宋_GB2312" w:cs="仿宋_GB2312"/>
          <w:sz w:val="32"/>
          <w:szCs w:val="32"/>
          <w:highlight w:val="none"/>
          <w:lang w:val="zh-CN" w:eastAsia="zh-CN"/>
        </w:rPr>
        <w:t>主要原因是</w:t>
      </w:r>
      <w:r>
        <w:rPr>
          <w:rFonts w:hint="eastAsia" w:ascii="Times New Roman" w:hAnsi="Times New Roman" w:eastAsia="仿宋_GB2312" w:cs="仿宋_GB2312"/>
          <w:sz w:val="32"/>
          <w:szCs w:val="32"/>
          <w:highlight w:val="none"/>
          <w:lang w:eastAsia="zh-CN"/>
        </w:rPr>
        <w:t>：中共天津经济技术开发区委员会政策研究室为新增</w:t>
      </w:r>
      <w:r>
        <w:rPr>
          <w:rFonts w:hint="eastAsia" w:ascii="Times New Roman" w:hAnsi="Times New Roman" w:eastAsia="仿宋_GB2312" w:cs="仿宋_GB2312"/>
          <w:sz w:val="30"/>
          <w:szCs w:val="30"/>
          <w:highlight w:val="none"/>
          <w:lang w:eastAsia="zh-CN"/>
        </w:rPr>
        <w:t>部门，</w:t>
      </w:r>
      <w:r>
        <w:rPr>
          <w:rFonts w:hint="eastAsia" w:ascii="Times New Roman" w:hAnsi="Times New Roman" w:eastAsia="仿宋_GB2312" w:cs="仿宋_GB2312"/>
          <w:sz w:val="30"/>
          <w:szCs w:val="30"/>
          <w:highlight w:val="none"/>
          <w:lang w:val="en-US" w:eastAsia="zh-CN"/>
        </w:rPr>
        <w:t>2022年无相关支出</w:t>
      </w:r>
      <w:r>
        <w:rPr>
          <w:rFonts w:hint="eastAsia" w:ascii="Times New Roman" w:hAnsi="Times New Roman" w:eastAsia="仿宋_GB2312" w:cs="仿宋_GB2312"/>
          <w:sz w:val="30"/>
          <w:szCs w:val="30"/>
          <w:highlight w:val="none"/>
          <w:lang w:eastAsia="zh-CN"/>
        </w:rPr>
        <w:t>。</w:t>
      </w:r>
    </w:p>
    <w:p w14:paraId="46908AB4">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0859D73C">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2,978,877.37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行政运行类支出2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0"/>
          <w:szCs w:val="30"/>
          <w:highlight w:val="none"/>
          <w:lang w:eastAsia="zh-CN"/>
        </w:rPr>
        <w:t>128</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0"/>
          <w:szCs w:val="30"/>
          <w:highlight w:val="none"/>
          <w:lang w:eastAsia="zh-CN"/>
        </w:rPr>
        <w:t>410.8</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元，占71.45%；一般行政管理事务支出850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0"/>
          <w:szCs w:val="30"/>
          <w:highlight w:val="none"/>
          <w:lang w:eastAsia="zh-CN"/>
        </w:rPr>
        <w:t>466.57元，占28.55%。</w:t>
      </w:r>
    </w:p>
    <w:p w14:paraId="75C9E247">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3B5EFB4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3,731,300.00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2,978,877.37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79.83%</w:t>
      </w:r>
      <w:r>
        <w:rPr>
          <w:rFonts w:hint="eastAsia" w:ascii="Times New Roman" w:hAnsi="Times New Roman" w:eastAsia="仿宋_GB2312" w:cs="仿宋_GB2312"/>
          <w:kern w:val="0"/>
          <w:sz w:val="30"/>
          <w:szCs w:val="30"/>
          <w:highlight w:val="none"/>
        </w:rPr>
        <w:t>。其中：</w:t>
      </w:r>
    </w:p>
    <w:p w14:paraId="77057888">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一般公共服务支出（类）政务办公厅（室）及相关机构事务（款）行政运行（项）年初预算为2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0"/>
          <w:szCs w:val="30"/>
          <w:highlight w:val="none"/>
          <w:lang w:eastAsia="zh-CN"/>
        </w:rPr>
        <w:t>651</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0"/>
          <w:szCs w:val="30"/>
          <w:highlight w:val="none"/>
          <w:lang w:eastAsia="zh-CN"/>
        </w:rPr>
        <w:t>300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0"/>
          <w:szCs w:val="30"/>
          <w:highlight w:val="none"/>
          <w:lang w:eastAsia="zh-CN"/>
        </w:rPr>
        <w:t>128</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0"/>
          <w:szCs w:val="30"/>
          <w:highlight w:val="none"/>
          <w:lang w:eastAsia="zh-CN"/>
        </w:rPr>
        <w:t>410.8</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元，完成年初预算的80.28%，决算数小于年初预算数的主要原因是按照政府相关文件要求，减少不必要开支。</w:t>
      </w:r>
    </w:p>
    <w:p w14:paraId="169DB527">
      <w:pPr>
        <w:numPr>
          <w:ilvl w:val="0"/>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2.一般公共服务支出（类）政务办公厅（室）及相关机构事务（款）一般行政管理事务（项）年初预算为1</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0"/>
          <w:szCs w:val="30"/>
          <w:highlight w:val="none"/>
          <w:lang w:eastAsia="zh-CN"/>
        </w:rPr>
        <w:t>080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元，支出决算为850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0"/>
          <w:szCs w:val="30"/>
          <w:highlight w:val="none"/>
          <w:lang w:eastAsia="zh-CN"/>
        </w:rPr>
        <w:t>466.57元，完成年初预算的78.75%，决算数小于年初预算数的主要原因是按照政府相关文件要求，减少不必要开支。</w:t>
      </w:r>
    </w:p>
    <w:p w14:paraId="2A887B1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302EEB36">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中共天津经济技术开发区委员会政策研究室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2,128,410.80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2,128,410.80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中共天津经济技术开发区委员会政策研究室为新增部门，</w:t>
      </w:r>
      <w:r>
        <w:rPr>
          <w:rFonts w:hint="eastAsia" w:ascii="Times New Roman" w:hAnsi="Times New Roman" w:eastAsia="仿宋_GB2312" w:cs="仿宋_GB2312"/>
          <w:sz w:val="30"/>
          <w:szCs w:val="30"/>
          <w:highlight w:val="none"/>
          <w:lang w:val="en-US" w:eastAsia="zh-CN"/>
        </w:rPr>
        <w:t>2022年无相关支出</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其中：</w:t>
      </w:r>
    </w:p>
    <w:p w14:paraId="7263259B">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2,029,564.34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主要包括基本工资、津贴补贴、机关事业单位基本养老保险缴费、职业年金缴费、职工基本医疗保险缴费、其他社会保险缴费、住房公积金。</w:t>
      </w:r>
    </w:p>
    <w:p w14:paraId="4841830A">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98,846.46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w:t>
      </w:r>
      <w:r>
        <w:rPr>
          <w:rFonts w:hint="eastAsia" w:ascii="Times New Roman" w:hAnsi="Times New Roman" w:eastAsia="仿宋_GB2312" w:cs="仿宋_GB2312"/>
          <w:sz w:val="30"/>
          <w:szCs w:val="30"/>
          <w:highlight w:val="none"/>
          <w:lang w:val="en-US" w:eastAsia="zh-CN"/>
        </w:rPr>
        <w:t>印刷费、</w:t>
      </w:r>
      <w:r>
        <w:rPr>
          <w:rFonts w:hint="eastAsia" w:ascii="Times New Roman" w:hAnsi="Times New Roman" w:eastAsia="仿宋_GB2312" w:cs="仿宋_GB2312"/>
          <w:sz w:val="30"/>
          <w:szCs w:val="30"/>
          <w:highlight w:val="none"/>
          <w:lang w:eastAsia="zh-CN"/>
        </w:rPr>
        <w:t>水费、邮电费、差旅费、其他交通费用</w:t>
      </w:r>
      <w:r>
        <w:rPr>
          <w:rFonts w:hint="eastAsia" w:ascii="Times New Roman" w:hAnsi="Times New Roman" w:eastAsia="仿宋_GB2312" w:cs="仿宋_GB2312"/>
          <w:sz w:val="30"/>
          <w:szCs w:val="30"/>
          <w:highlight w:val="none"/>
          <w:lang w:val="en-US" w:eastAsia="zh-CN"/>
        </w:rPr>
        <w:t>、设备购置费</w:t>
      </w:r>
      <w:r>
        <w:rPr>
          <w:rFonts w:hint="eastAsia" w:ascii="Times New Roman" w:hAnsi="Times New Roman" w:eastAsia="仿宋_GB2312" w:cs="仿宋_GB2312"/>
          <w:sz w:val="30"/>
          <w:szCs w:val="30"/>
          <w:highlight w:val="none"/>
          <w:lang w:eastAsia="zh-CN"/>
        </w:rPr>
        <w:t>。</w:t>
      </w:r>
    </w:p>
    <w:p w14:paraId="35CE9C9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1BE037CF">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中共天津经济技术开发区委员会政策研究室2023年度无政府性基金预算财政拨款收入、支出和结转结余。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19244EFF">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23407CE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中共天津经济技术开发区委员会政策研究室2023年度无国有资本经营预算财政拨款收入、支出和结转结余。</w:t>
      </w:r>
    </w:p>
    <w:p w14:paraId="5B13D5C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2F73B115">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228030CB">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val="en-US" w:eastAsia="zh-CN"/>
        </w:rPr>
        <w:t>本年度未用</w:t>
      </w:r>
      <w:r>
        <w:rPr>
          <w:rFonts w:hint="eastAsia" w:ascii="Times New Roman" w:hAnsi="Times New Roman" w:eastAsia="仿宋_GB2312" w:cs="仿宋_GB2312"/>
          <w:kern w:val="0"/>
          <w:sz w:val="30"/>
          <w:szCs w:val="30"/>
          <w:highlight w:val="none"/>
          <w:lang w:eastAsia="zh-CN"/>
        </w:rPr>
        <w:t>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本年度未用</w:t>
      </w:r>
      <w:r>
        <w:rPr>
          <w:rFonts w:hint="eastAsia" w:ascii="Times New Roman" w:hAnsi="Times New Roman" w:eastAsia="仿宋_GB2312" w:cs="仿宋_GB2312"/>
          <w:kern w:val="0"/>
          <w:sz w:val="30"/>
          <w:szCs w:val="30"/>
          <w:highlight w:val="none"/>
          <w:lang w:eastAsia="zh-CN"/>
        </w:rPr>
        <w:t>财政拨款经费列支“三公”经费。</w:t>
      </w:r>
    </w:p>
    <w:p w14:paraId="2F169088">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791D90A5">
      <w:pPr>
        <w:autoSpaceDE w:val="0"/>
        <w:autoSpaceDN w:val="0"/>
        <w:adjustRightInd w:val="0"/>
        <w:spacing w:line="600" w:lineRule="exact"/>
        <w:ind w:firstLine="600"/>
        <w:jc w:val="left"/>
        <w:rPr>
          <w:rFonts w:hint="eastAsia" w:ascii="Times New Roman" w:hAnsi="Times New Roman" w:eastAsia="仿宋_GB2312" w:cs="仿宋_GB2312"/>
          <w:color w:val="auto"/>
          <w:kern w:val="0"/>
          <w:sz w:val="30"/>
          <w:szCs w:val="30"/>
          <w:highlight w:val="none"/>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w:t>
      </w:r>
      <w:r>
        <w:rPr>
          <w:rFonts w:hint="eastAsia" w:ascii="Times New Roman" w:hAnsi="Times New Roman" w:eastAsia="仿宋_GB2312" w:cs="仿宋_GB2312"/>
          <w:color w:val="auto"/>
          <w:kern w:val="0"/>
          <w:sz w:val="30"/>
          <w:szCs w:val="30"/>
          <w:highlight w:val="none"/>
        </w:rPr>
        <w:t>国（境）费预算</w:t>
      </w:r>
      <w:r>
        <w:rPr>
          <w:rFonts w:hint="eastAsia" w:ascii="Times New Roman" w:hAnsi="Times New Roman" w:eastAsia="仿宋_GB2312" w:cs="仿宋_GB2312"/>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元，支出决算</w:t>
      </w:r>
      <w:r>
        <w:rPr>
          <w:rFonts w:hint="eastAsia" w:ascii="Times New Roman" w:hAnsi="Times New Roman" w:eastAsia="仿宋_GB2312" w:cs="仿宋_GB2312"/>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元，与预算相比</w:t>
      </w:r>
      <w:r>
        <w:rPr>
          <w:rFonts w:hint="eastAsia" w:ascii="Times New Roman" w:hAnsi="Times New Roman" w:eastAsia="仿宋_GB2312" w:cs="仿宋_GB2312"/>
          <w:color w:val="auto"/>
          <w:kern w:val="0"/>
          <w:sz w:val="30"/>
          <w:szCs w:val="30"/>
          <w:highlight w:val="none"/>
          <w:lang w:val="en-US" w:eastAsia="zh-CN"/>
        </w:rPr>
        <w:t>持平</w:t>
      </w:r>
      <w:r>
        <w:rPr>
          <w:rFonts w:hint="eastAsia" w:ascii="Times New Roman" w:hAnsi="Times New Roman" w:eastAsia="仿宋_GB2312" w:cs="仿宋_GB2312"/>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元，完成预算的</w:t>
      </w:r>
      <w:r>
        <w:rPr>
          <w:rFonts w:hint="eastAsia" w:ascii="Times New Roman" w:hAnsi="Times New Roman" w:eastAsia="仿宋_GB2312" w:cs="仿宋_GB2312"/>
          <w:color w:val="auto"/>
          <w:kern w:val="0"/>
          <w:sz w:val="30"/>
          <w:szCs w:val="30"/>
          <w:highlight w:val="none"/>
          <w:lang w:eastAsia="zh-CN"/>
        </w:rPr>
        <w:t>0.0%</w:t>
      </w:r>
      <w:r>
        <w:rPr>
          <w:rFonts w:hint="eastAsia" w:ascii="Times New Roman" w:hAnsi="Times New Roman" w:eastAsia="仿宋_GB2312" w:cs="仿宋_GB2312"/>
          <w:color w:val="auto"/>
          <w:kern w:val="0"/>
          <w:sz w:val="30"/>
          <w:szCs w:val="30"/>
          <w:highlight w:val="none"/>
        </w:rPr>
        <w:t>；较上年</w:t>
      </w:r>
      <w:r>
        <w:rPr>
          <w:rFonts w:hint="eastAsia" w:ascii="Times New Roman" w:hAnsi="Times New Roman" w:eastAsia="仿宋_GB2312" w:cs="仿宋_GB2312"/>
          <w:color w:val="auto"/>
          <w:kern w:val="0"/>
          <w:sz w:val="30"/>
          <w:szCs w:val="30"/>
          <w:highlight w:val="none"/>
          <w:lang w:val="en-US" w:eastAsia="zh-CN"/>
        </w:rPr>
        <w:t>持平</w:t>
      </w:r>
      <w:r>
        <w:rPr>
          <w:rFonts w:hint="eastAsia" w:ascii="Times New Roman" w:hAnsi="Times New Roman" w:eastAsia="仿宋_GB2312" w:cs="仿宋_GB2312"/>
          <w:color w:val="auto"/>
          <w:kern w:val="0"/>
          <w:sz w:val="30"/>
          <w:szCs w:val="30"/>
          <w:highlight w:val="none"/>
        </w:rPr>
        <w:t>。决算数</w:t>
      </w:r>
      <w:r>
        <w:rPr>
          <w:rFonts w:hint="eastAsia" w:ascii="Times New Roman" w:hAnsi="Times New Roman" w:eastAsia="仿宋_GB2312" w:cs="仿宋_GB2312"/>
          <w:color w:val="auto"/>
          <w:kern w:val="0"/>
          <w:sz w:val="30"/>
          <w:szCs w:val="30"/>
          <w:highlight w:val="none"/>
          <w:lang w:eastAsia="zh-CN"/>
        </w:rPr>
        <w:t>等于</w:t>
      </w:r>
      <w:r>
        <w:rPr>
          <w:rFonts w:hint="eastAsia" w:ascii="Times New Roman" w:hAnsi="Times New Roman" w:eastAsia="仿宋_GB2312" w:cs="仿宋_GB2312"/>
          <w:color w:val="auto"/>
          <w:kern w:val="0"/>
          <w:sz w:val="30"/>
          <w:szCs w:val="30"/>
          <w:highlight w:val="none"/>
        </w:rPr>
        <w:t>预算数的主要原因是：</w:t>
      </w:r>
      <w:r>
        <w:rPr>
          <w:rFonts w:hint="eastAsia" w:ascii="Times New Roman" w:hAnsi="Times New Roman" w:eastAsia="仿宋_GB2312" w:cs="仿宋_GB2312"/>
          <w:color w:val="auto"/>
          <w:kern w:val="0"/>
          <w:sz w:val="30"/>
          <w:szCs w:val="30"/>
          <w:highlight w:val="none"/>
          <w:lang w:eastAsia="zh-CN"/>
        </w:rPr>
        <w:t>本年度未用财政拨款经费列支</w:t>
      </w:r>
      <w:r>
        <w:rPr>
          <w:rFonts w:hint="eastAsia" w:ascii="Times New Roman" w:hAnsi="Times New Roman" w:eastAsia="仿宋_GB2312" w:cs="仿宋_GB2312"/>
          <w:color w:val="auto"/>
          <w:kern w:val="0"/>
          <w:sz w:val="30"/>
          <w:szCs w:val="30"/>
          <w:highlight w:val="none"/>
        </w:rPr>
        <w:t>因公出国（境）费</w:t>
      </w:r>
      <w:r>
        <w:rPr>
          <w:rFonts w:hint="eastAsia" w:ascii="Times New Roman" w:hAnsi="Times New Roman" w:eastAsia="仿宋_GB2312" w:cs="仿宋_GB2312"/>
          <w:color w:val="auto"/>
          <w:kern w:val="0"/>
          <w:sz w:val="30"/>
          <w:szCs w:val="30"/>
          <w:highlight w:val="none"/>
          <w:lang w:eastAsia="zh-CN"/>
        </w:rPr>
        <w:t>。</w:t>
      </w:r>
      <w:r>
        <w:rPr>
          <w:rFonts w:hint="eastAsia" w:ascii="Times New Roman" w:hAnsi="Times New Roman" w:eastAsia="仿宋_GB2312" w:cs="仿宋_GB2312"/>
          <w:color w:val="auto"/>
          <w:kern w:val="0"/>
          <w:sz w:val="30"/>
          <w:szCs w:val="30"/>
          <w:highlight w:val="none"/>
        </w:rPr>
        <w:t>决算数较上年</w:t>
      </w:r>
      <w:r>
        <w:rPr>
          <w:rFonts w:hint="eastAsia" w:ascii="Times New Roman" w:hAnsi="Times New Roman" w:eastAsia="仿宋_GB2312" w:cs="仿宋_GB2312"/>
          <w:color w:val="auto"/>
          <w:kern w:val="0"/>
          <w:sz w:val="30"/>
          <w:szCs w:val="30"/>
          <w:highlight w:val="none"/>
          <w:lang w:eastAsia="zh-CN"/>
        </w:rPr>
        <w:t>持平</w:t>
      </w:r>
      <w:r>
        <w:rPr>
          <w:rFonts w:hint="eastAsia" w:ascii="Times New Roman" w:hAnsi="Times New Roman" w:eastAsia="仿宋_GB2312" w:cs="仿宋_GB2312"/>
          <w:color w:val="auto"/>
          <w:kern w:val="0"/>
          <w:sz w:val="30"/>
          <w:szCs w:val="30"/>
          <w:highlight w:val="none"/>
        </w:rPr>
        <w:t>的主要原因是：</w:t>
      </w:r>
      <w:r>
        <w:rPr>
          <w:rFonts w:hint="eastAsia" w:ascii="Times New Roman" w:hAnsi="Times New Roman" w:eastAsia="仿宋_GB2312" w:cs="仿宋_GB2312"/>
          <w:color w:val="auto"/>
          <w:kern w:val="0"/>
          <w:sz w:val="30"/>
          <w:szCs w:val="30"/>
          <w:highlight w:val="none"/>
          <w:lang w:eastAsia="zh-CN"/>
        </w:rPr>
        <w:t>本年度未用财政拨款经费列支</w:t>
      </w:r>
      <w:r>
        <w:rPr>
          <w:rFonts w:hint="eastAsia" w:ascii="Times New Roman" w:hAnsi="Times New Roman" w:eastAsia="仿宋_GB2312" w:cs="仿宋_GB2312"/>
          <w:color w:val="auto"/>
          <w:kern w:val="0"/>
          <w:sz w:val="30"/>
          <w:szCs w:val="30"/>
          <w:highlight w:val="none"/>
        </w:rPr>
        <w:t>因公出国（境）费</w:t>
      </w:r>
      <w:r>
        <w:rPr>
          <w:rFonts w:hint="eastAsia" w:ascii="Times New Roman" w:hAnsi="Times New Roman" w:eastAsia="仿宋_GB2312" w:cs="仿宋_GB2312"/>
          <w:color w:val="auto"/>
          <w:kern w:val="0"/>
          <w:sz w:val="30"/>
          <w:szCs w:val="30"/>
          <w:highlight w:val="none"/>
          <w:lang w:eastAsia="zh-CN"/>
        </w:rPr>
        <w:t>。</w:t>
      </w:r>
    </w:p>
    <w:p w14:paraId="0DA044A7">
      <w:pPr>
        <w:autoSpaceDE w:val="0"/>
        <w:autoSpaceDN w:val="0"/>
        <w:adjustRightInd w:val="0"/>
        <w:spacing w:line="600" w:lineRule="exact"/>
        <w:ind w:firstLine="600"/>
        <w:jc w:val="left"/>
        <w:rPr>
          <w:rFonts w:ascii="Times New Roman" w:hAnsi="Times New Roman" w:eastAsia="仿宋_GB2312" w:cs="Times New Roman"/>
          <w:color w:val="auto"/>
          <w:kern w:val="0"/>
          <w:sz w:val="30"/>
          <w:szCs w:val="30"/>
          <w:highlight w:val="none"/>
        </w:rPr>
      </w:pPr>
      <w:r>
        <w:rPr>
          <w:rFonts w:hint="eastAsia" w:ascii="Times New Roman" w:hAnsi="Times New Roman" w:eastAsia="仿宋_GB2312" w:cs="仿宋_GB2312"/>
          <w:color w:val="auto"/>
          <w:kern w:val="0"/>
          <w:sz w:val="30"/>
          <w:szCs w:val="30"/>
          <w:highlight w:val="none"/>
        </w:rPr>
        <w:t>202</w:t>
      </w:r>
      <w:r>
        <w:rPr>
          <w:rFonts w:hint="eastAsia" w:ascii="Times New Roman" w:hAnsi="Times New Roman" w:eastAsia="仿宋_GB2312" w:cs="仿宋_GB2312"/>
          <w:color w:val="auto"/>
          <w:kern w:val="0"/>
          <w:sz w:val="30"/>
          <w:szCs w:val="30"/>
          <w:highlight w:val="none"/>
          <w:lang w:val="en-US" w:eastAsia="zh-CN"/>
        </w:rPr>
        <w:t>3</w:t>
      </w:r>
      <w:r>
        <w:rPr>
          <w:rFonts w:hint="eastAsia" w:ascii="Times New Roman" w:hAnsi="Times New Roman" w:eastAsia="仿宋_GB2312" w:cs="仿宋_GB2312"/>
          <w:color w:val="auto"/>
          <w:kern w:val="0"/>
          <w:sz w:val="30"/>
          <w:szCs w:val="30"/>
          <w:highlight w:val="none"/>
        </w:rPr>
        <w:t>年本单位组织的出国团组</w:t>
      </w:r>
      <w:r>
        <w:rPr>
          <w:rFonts w:hint="eastAsia" w:ascii="Times New Roman" w:hAnsi="Times New Roman" w:eastAsia="仿宋_GB2312" w:cs="仿宋_GB2312"/>
          <w:color w:val="auto"/>
          <w:kern w:val="0"/>
          <w:sz w:val="30"/>
          <w:szCs w:val="30"/>
          <w:highlight w:val="none"/>
          <w:lang w:eastAsia="zh-CN"/>
        </w:rPr>
        <w:t>0</w:t>
      </w:r>
      <w:r>
        <w:rPr>
          <w:rFonts w:hint="eastAsia" w:ascii="Times New Roman" w:hAnsi="Times New Roman" w:eastAsia="仿宋_GB2312" w:cs="仿宋_GB2312"/>
          <w:color w:val="auto"/>
          <w:kern w:val="0"/>
          <w:sz w:val="30"/>
          <w:szCs w:val="30"/>
          <w:highlight w:val="none"/>
        </w:rPr>
        <w:t>个，出国</w:t>
      </w:r>
      <w:r>
        <w:rPr>
          <w:rFonts w:hint="eastAsia" w:ascii="Times New Roman" w:hAnsi="Times New Roman" w:eastAsia="仿宋_GB2312" w:cs="Times New Roman"/>
          <w:color w:val="auto"/>
          <w:kern w:val="0"/>
          <w:sz w:val="30"/>
          <w:szCs w:val="30"/>
          <w:highlight w:val="none"/>
          <w:lang w:eastAsia="zh-CN"/>
        </w:rPr>
        <w:t>0</w:t>
      </w:r>
      <w:r>
        <w:rPr>
          <w:rFonts w:hint="eastAsia" w:ascii="Times New Roman" w:hAnsi="Times New Roman" w:eastAsia="仿宋_GB2312" w:cs="仿宋_GB2312"/>
          <w:color w:val="auto"/>
          <w:kern w:val="0"/>
          <w:sz w:val="30"/>
          <w:szCs w:val="30"/>
          <w:highlight w:val="none"/>
        </w:rPr>
        <w:t>人次。</w:t>
      </w:r>
    </w:p>
    <w:p w14:paraId="6A1DC6FB">
      <w:pPr>
        <w:autoSpaceDE w:val="0"/>
        <w:autoSpaceDN w:val="0"/>
        <w:adjustRightInd w:val="0"/>
        <w:spacing w:line="600" w:lineRule="exact"/>
        <w:ind w:firstLine="600"/>
        <w:jc w:val="left"/>
        <w:rPr>
          <w:rFonts w:ascii="Times New Roman" w:hAnsi="Times New Roman" w:eastAsia="仿宋_GB2312" w:cs="Times New Roman"/>
          <w:color w:val="auto"/>
          <w:kern w:val="0"/>
          <w:sz w:val="30"/>
          <w:szCs w:val="30"/>
          <w:highlight w:val="none"/>
        </w:rPr>
      </w:pPr>
      <w:r>
        <w:rPr>
          <w:rFonts w:ascii="Times New Roman" w:hAnsi="Times New Roman" w:eastAsia="仿宋_GB2312" w:cs="仿宋_GB2312"/>
          <w:color w:val="auto"/>
          <w:kern w:val="0"/>
          <w:sz w:val="30"/>
          <w:szCs w:val="30"/>
          <w:highlight w:val="none"/>
        </w:rPr>
        <w:t>2.</w:t>
      </w:r>
      <w:r>
        <w:rPr>
          <w:rFonts w:hint="eastAsia" w:ascii="Times New Roman" w:hAnsi="Times New Roman" w:eastAsia="仿宋_GB2312" w:cs="仿宋_GB2312"/>
          <w:color w:val="auto"/>
          <w:kern w:val="0"/>
          <w:sz w:val="30"/>
          <w:szCs w:val="30"/>
          <w:highlight w:val="none"/>
        </w:rPr>
        <w:t>公务用车购置及运行维护费预算</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元，支出决算</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元，与预算相比</w:t>
      </w:r>
      <w:r>
        <w:rPr>
          <w:rFonts w:hint="eastAsia" w:ascii="Times New Roman" w:hAnsi="Times New Roman" w:eastAsia="仿宋_GB2312" w:cs="仿宋_GB2312"/>
          <w:color w:val="auto"/>
          <w:sz w:val="30"/>
          <w:szCs w:val="30"/>
          <w:highlight w:val="none"/>
          <w:lang w:val="en-US" w:eastAsia="zh-CN"/>
        </w:rPr>
        <w:t>持平</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元，完成预算的</w:t>
      </w:r>
      <w:r>
        <w:rPr>
          <w:rFonts w:hint="eastAsia" w:ascii="Times New Roman" w:hAnsi="Times New Roman" w:eastAsia="仿宋_GB2312" w:cs="仿宋_GB2312"/>
          <w:color w:val="auto"/>
          <w:kern w:val="0"/>
          <w:sz w:val="30"/>
          <w:szCs w:val="30"/>
          <w:highlight w:val="none"/>
          <w:lang w:eastAsia="zh-CN"/>
        </w:rPr>
        <w:t>0.0</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仿宋_GB2312"/>
          <w:color w:val="auto"/>
          <w:kern w:val="0"/>
          <w:sz w:val="30"/>
          <w:szCs w:val="30"/>
          <w:highlight w:val="none"/>
        </w:rPr>
        <w:t>；较上年</w:t>
      </w:r>
      <w:r>
        <w:rPr>
          <w:rFonts w:hint="eastAsia" w:ascii="Times New Roman" w:hAnsi="Times New Roman" w:eastAsia="仿宋_GB2312" w:cs="仿宋_GB2312"/>
          <w:color w:val="auto"/>
          <w:sz w:val="30"/>
          <w:szCs w:val="30"/>
          <w:highlight w:val="none"/>
          <w:lang w:val="en-US" w:eastAsia="zh-CN"/>
        </w:rPr>
        <w:t>持平</w:t>
      </w:r>
      <w:r>
        <w:rPr>
          <w:rFonts w:hint="eastAsia" w:ascii="Times New Roman" w:hAnsi="Times New Roman" w:eastAsia="仿宋_GB2312" w:cs="仿宋_GB2312"/>
          <w:color w:val="auto"/>
          <w:kern w:val="0"/>
          <w:sz w:val="30"/>
          <w:szCs w:val="30"/>
          <w:highlight w:val="none"/>
        </w:rPr>
        <w:t>。决算数</w:t>
      </w:r>
      <w:r>
        <w:rPr>
          <w:rFonts w:hint="eastAsia" w:ascii="Times New Roman" w:hAnsi="Times New Roman" w:eastAsia="仿宋_GB2312" w:cs="仿宋_GB2312"/>
          <w:color w:val="auto"/>
          <w:sz w:val="30"/>
          <w:szCs w:val="30"/>
          <w:highlight w:val="none"/>
          <w:lang w:eastAsia="zh-CN"/>
        </w:rPr>
        <w:t>等于</w:t>
      </w:r>
      <w:r>
        <w:rPr>
          <w:rFonts w:hint="eastAsia" w:ascii="Times New Roman" w:hAnsi="Times New Roman" w:eastAsia="仿宋_GB2312" w:cs="仿宋_GB2312"/>
          <w:color w:val="auto"/>
          <w:kern w:val="0"/>
          <w:sz w:val="30"/>
          <w:szCs w:val="30"/>
          <w:highlight w:val="none"/>
        </w:rPr>
        <w:t>预算数的主要原因是：</w:t>
      </w:r>
      <w:r>
        <w:rPr>
          <w:rFonts w:hint="eastAsia" w:ascii="Times New Roman" w:hAnsi="Times New Roman" w:eastAsia="仿宋_GB2312" w:cs="仿宋_GB2312"/>
          <w:color w:val="auto"/>
          <w:sz w:val="30"/>
          <w:szCs w:val="30"/>
          <w:highlight w:val="none"/>
          <w:lang w:eastAsia="zh-CN"/>
        </w:rPr>
        <w:t>本年度未用财政拨款经费列支</w:t>
      </w:r>
      <w:r>
        <w:rPr>
          <w:rFonts w:hint="eastAsia" w:ascii="Times New Roman" w:hAnsi="Times New Roman" w:eastAsia="仿宋_GB2312" w:cs="仿宋_GB2312"/>
          <w:color w:val="auto"/>
          <w:kern w:val="0"/>
          <w:sz w:val="30"/>
          <w:szCs w:val="30"/>
          <w:highlight w:val="none"/>
        </w:rPr>
        <w:t>公务用车购置及运行维护费</w:t>
      </w:r>
      <w:r>
        <w:rPr>
          <w:rFonts w:hint="eastAsia" w:ascii="Times New Roman" w:hAnsi="Times New Roman" w:eastAsia="仿宋_GB2312" w:cs="仿宋_GB2312"/>
          <w:color w:val="auto"/>
          <w:sz w:val="30"/>
          <w:szCs w:val="30"/>
          <w:highlight w:val="none"/>
          <w:lang w:eastAsia="zh-CN"/>
        </w:rPr>
        <w:t>。</w:t>
      </w:r>
      <w:r>
        <w:rPr>
          <w:rFonts w:hint="eastAsia" w:ascii="Times New Roman" w:hAnsi="Times New Roman" w:eastAsia="仿宋_GB2312" w:cs="仿宋_GB2312"/>
          <w:color w:val="auto"/>
          <w:kern w:val="0"/>
          <w:sz w:val="30"/>
          <w:szCs w:val="30"/>
          <w:highlight w:val="none"/>
        </w:rPr>
        <w:t>决算数较上年</w:t>
      </w:r>
      <w:r>
        <w:rPr>
          <w:rFonts w:hint="eastAsia" w:ascii="Times New Roman" w:hAnsi="Times New Roman" w:eastAsia="仿宋_GB2312" w:cs="仿宋_GB2312"/>
          <w:color w:val="auto"/>
          <w:sz w:val="30"/>
          <w:szCs w:val="30"/>
          <w:highlight w:val="none"/>
          <w:lang w:eastAsia="zh-CN"/>
        </w:rPr>
        <w:t>持平</w:t>
      </w:r>
      <w:r>
        <w:rPr>
          <w:rFonts w:hint="eastAsia" w:ascii="Times New Roman" w:hAnsi="Times New Roman" w:eastAsia="仿宋_GB2312" w:cs="仿宋_GB2312"/>
          <w:color w:val="auto"/>
          <w:kern w:val="0"/>
          <w:sz w:val="30"/>
          <w:szCs w:val="30"/>
          <w:highlight w:val="none"/>
        </w:rPr>
        <w:t>的主要原因是：</w:t>
      </w:r>
      <w:r>
        <w:rPr>
          <w:rFonts w:hint="eastAsia" w:ascii="Times New Roman" w:hAnsi="Times New Roman" w:eastAsia="仿宋_GB2312" w:cs="仿宋_GB2312"/>
          <w:color w:val="auto"/>
          <w:sz w:val="30"/>
          <w:szCs w:val="30"/>
          <w:highlight w:val="none"/>
          <w:lang w:eastAsia="zh-CN"/>
        </w:rPr>
        <w:t>本年度未用财政拨款经费列支</w:t>
      </w:r>
      <w:r>
        <w:rPr>
          <w:rFonts w:hint="eastAsia" w:ascii="Times New Roman" w:hAnsi="Times New Roman" w:eastAsia="仿宋_GB2312" w:cs="仿宋_GB2312"/>
          <w:color w:val="auto"/>
          <w:kern w:val="0"/>
          <w:sz w:val="30"/>
          <w:szCs w:val="30"/>
          <w:highlight w:val="none"/>
        </w:rPr>
        <w:t>公务用车购置及运行维护费</w:t>
      </w:r>
      <w:r>
        <w:rPr>
          <w:rFonts w:hint="eastAsia" w:ascii="Times New Roman" w:hAnsi="Times New Roman" w:eastAsia="仿宋_GB2312" w:cs="仿宋_GB2312"/>
          <w:color w:val="auto"/>
          <w:sz w:val="30"/>
          <w:szCs w:val="30"/>
          <w:highlight w:val="none"/>
          <w:lang w:eastAsia="zh-CN"/>
        </w:rPr>
        <w:t>。</w:t>
      </w:r>
      <w:r>
        <w:rPr>
          <w:rFonts w:hint="eastAsia" w:ascii="Times New Roman" w:hAnsi="Times New Roman" w:eastAsia="仿宋_GB2312" w:cs="仿宋_GB2312"/>
          <w:color w:val="auto"/>
          <w:kern w:val="0"/>
          <w:sz w:val="30"/>
          <w:szCs w:val="30"/>
          <w:highlight w:val="none"/>
        </w:rPr>
        <w:t>其中：</w:t>
      </w:r>
    </w:p>
    <w:p w14:paraId="7B5F243E">
      <w:pPr>
        <w:autoSpaceDE w:val="0"/>
        <w:autoSpaceDN w:val="0"/>
        <w:adjustRightInd w:val="0"/>
        <w:spacing w:line="600" w:lineRule="exact"/>
        <w:ind w:firstLine="600"/>
        <w:jc w:val="left"/>
        <w:rPr>
          <w:rFonts w:hint="eastAsia" w:ascii="Times New Roman" w:hAnsi="Times New Roman" w:eastAsia="仿宋_GB2312" w:cs="仿宋_GB2312"/>
          <w:color w:val="auto"/>
          <w:sz w:val="30"/>
          <w:szCs w:val="30"/>
          <w:highlight w:val="none"/>
          <w:lang w:eastAsia="zh-CN"/>
        </w:rPr>
      </w:pPr>
      <w:r>
        <w:rPr>
          <w:rFonts w:hint="eastAsia" w:ascii="Times New Roman" w:hAnsi="Times New Roman" w:eastAsia="仿宋_GB2312" w:cs="仿宋_GB2312"/>
          <w:color w:val="auto"/>
          <w:kern w:val="0"/>
          <w:sz w:val="30"/>
          <w:szCs w:val="30"/>
          <w:highlight w:val="none"/>
        </w:rPr>
        <w:t>公务用车运行维护费预算</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元，支出决算</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元，与预算相比</w:t>
      </w:r>
      <w:r>
        <w:rPr>
          <w:rFonts w:hint="eastAsia" w:ascii="Times New Roman" w:hAnsi="Times New Roman" w:eastAsia="仿宋_GB2312" w:cs="仿宋_GB2312"/>
          <w:color w:val="auto"/>
          <w:sz w:val="30"/>
          <w:szCs w:val="30"/>
          <w:highlight w:val="none"/>
          <w:lang w:val="en-US" w:eastAsia="zh-CN"/>
        </w:rPr>
        <w:t>持平</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元，完成预算的</w:t>
      </w:r>
      <w:r>
        <w:rPr>
          <w:rFonts w:hint="eastAsia" w:ascii="Times New Roman" w:hAnsi="Times New Roman" w:eastAsia="仿宋_GB2312" w:cs="仿宋_GB2312"/>
          <w:color w:val="auto"/>
          <w:kern w:val="0"/>
          <w:sz w:val="30"/>
          <w:szCs w:val="30"/>
          <w:highlight w:val="none"/>
          <w:lang w:eastAsia="zh-CN"/>
        </w:rPr>
        <w:t>0.0</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仿宋_GB2312"/>
          <w:color w:val="auto"/>
          <w:kern w:val="0"/>
          <w:sz w:val="30"/>
          <w:szCs w:val="30"/>
          <w:highlight w:val="none"/>
        </w:rPr>
        <w:t>；较上年</w:t>
      </w:r>
      <w:r>
        <w:rPr>
          <w:rFonts w:hint="eastAsia" w:ascii="Times New Roman" w:hAnsi="Times New Roman" w:eastAsia="仿宋_GB2312" w:cs="仿宋_GB2312"/>
          <w:color w:val="auto"/>
          <w:sz w:val="30"/>
          <w:szCs w:val="30"/>
          <w:highlight w:val="none"/>
          <w:lang w:val="en-US" w:eastAsia="zh-CN"/>
        </w:rPr>
        <w:t>持平</w:t>
      </w:r>
      <w:r>
        <w:rPr>
          <w:rFonts w:hint="eastAsia" w:ascii="Times New Roman" w:hAnsi="Times New Roman" w:eastAsia="仿宋_GB2312" w:cs="仿宋_GB2312"/>
          <w:color w:val="auto"/>
          <w:kern w:val="0"/>
          <w:sz w:val="30"/>
          <w:szCs w:val="30"/>
          <w:highlight w:val="none"/>
        </w:rPr>
        <w:t>。决算数</w:t>
      </w:r>
      <w:r>
        <w:rPr>
          <w:rFonts w:hint="eastAsia" w:ascii="Times New Roman" w:hAnsi="Times New Roman" w:eastAsia="仿宋_GB2312" w:cs="仿宋_GB2312"/>
          <w:color w:val="auto"/>
          <w:sz w:val="30"/>
          <w:szCs w:val="30"/>
          <w:highlight w:val="none"/>
          <w:lang w:eastAsia="zh-CN"/>
        </w:rPr>
        <w:t>等于</w:t>
      </w:r>
      <w:r>
        <w:rPr>
          <w:rFonts w:hint="eastAsia" w:ascii="Times New Roman" w:hAnsi="Times New Roman" w:eastAsia="仿宋_GB2312" w:cs="仿宋_GB2312"/>
          <w:color w:val="auto"/>
          <w:kern w:val="0"/>
          <w:sz w:val="30"/>
          <w:szCs w:val="30"/>
          <w:highlight w:val="none"/>
        </w:rPr>
        <w:t>预算数的主要原因是：</w:t>
      </w:r>
      <w:r>
        <w:rPr>
          <w:rFonts w:hint="eastAsia" w:ascii="Times New Roman" w:hAnsi="Times New Roman" w:eastAsia="仿宋_GB2312" w:cs="仿宋_GB2312"/>
          <w:color w:val="auto"/>
          <w:sz w:val="30"/>
          <w:szCs w:val="30"/>
          <w:highlight w:val="none"/>
          <w:lang w:eastAsia="zh-CN"/>
        </w:rPr>
        <w:t>本年度未用财政拨款经费列支公务用车运行维护费。</w:t>
      </w:r>
      <w:r>
        <w:rPr>
          <w:rFonts w:hint="eastAsia" w:ascii="Times New Roman" w:hAnsi="Times New Roman" w:eastAsia="仿宋_GB2312" w:cs="仿宋_GB2312"/>
          <w:color w:val="auto"/>
          <w:kern w:val="0"/>
          <w:sz w:val="30"/>
          <w:szCs w:val="30"/>
          <w:highlight w:val="none"/>
        </w:rPr>
        <w:t>决算数较上年</w:t>
      </w:r>
      <w:r>
        <w:rPr>
          <w:rFonts w:hint="eastAsia" w:ascii="Times New Roman" w:hAnsi="Times New Roman" w:eastAsia="仿宋_GB2312" w:cs="仿宋_GB2312"/>
          <w:color w:val="auto"/>
          <w:sz w:val="30"/>
          <w:szCs w:val="30"/>
          <w:highlight w:val="none"/>
          <w:lang w:eastAsia="zh-CN"/>
        </w:rPr>
        <w:t>持平</w:t>
      </w:r>
      <w:r>
        <w:rPr>
          <w:rFonts w:hint="eastAsia" w:ascii="Times New Roman" w:hAnsi="Times New Roman" w:eastAsia="仿宋_GB2312" w:cs="仿宋_GB2312"/>
          <w:color w:val="auto"/>
          <w:kern w:val="0"/>
          <w:sz w:val="30"/>
          <w:szCs w:val="30"/>
          <w:highlight w:val="none"/>
        </w:rPr>
        <w:t>的主要原因是：</w:t>
      </w:r>
      <w:r>
        <w:rPr>
          <w:rFonts w:hint="eastAsia" w:ascii="Times New Roman" w:hAnsi="Times New Roman" w:eastAsia="仿宋_GB2312" w:cs="仿宋_GB2312"/>
          <w:color w:val="auto"/>
          <w:sz w:val="30"/>
          <w:szCs w:val="30"/>
          <w:highlight w:val="none"/>
          <w:lang w:eastAsia="zh-CN"/>
        </w:rPr>
        <w:t>本年度未用财政拨款经费列支公务用车运行维护费。</w:t>
      </w:r>
    </w:p>
    <w:p w14:paraId="2882107F">
      <w:pPr>
        <w:autoSpaceDE w:val="0"/>
        <w:autoSpaceDN w:val="0"/>
        <w:adjustRightInd w:val="0"/>
        <w:spacing w:line="600" w:lineRule="exact"/>
        <w:ind w:firstLine="600"/>
        <w:jc w:val="left"/>
        <w:rPr>
          <w:rFonts w:ascii="Times New Roman" w:hAnsi="Times New Roman" w:eastAsia="仿宋_GB2312" w:cs="Times New Roman"/>
          <w:color w:val="auto"/>
          <w:kern w:val="0"/>
          <w:sz w:val="30"/>
          <w:szCs w:val="30"/>
          <w:highlight w:val="none"/>
        </w:rPr>
      </w:pPr>
      <w:r>
        <w:rPr>
          <w:rFonts w:hint="eastAsia" w:ascii="Times New Roman" w:hAnsi="Times New Roman" w:eastAsia="仿宋_GB2312" w:cs="仿宋_GB2312"/>
          <w:color w:val="auto"/>
          <w:kern w:val="0"/>
          <w:sz w:val="30"/>
          <w:szCs w:val="30"/>
          <w:highlight w:val="none"/>
        </w:rPr>
        <w:t>截至</w:t>
      </w:r>
      <w:r>
        <w:rPr>
          <w:rFonts w:ascii="Times New Roman" w:hAnsi="Times New Roman" w:eastAsia="仿宋_GB2312" w:cs="仿宋_GB2312"/>
          <w:color w:val="auto"/>
          <w:kern w:val="0"/>
          <w:sz w:val="30"/>
          <w:szCs w:val="30"/>
          <w:highlight w:val="none"/>
        </w:rPr>
        <w:t>202</w:t>
      </w:r>
      <w:r>
        <w:rPr>
          <w:rFonts w:hint="eastAsia" w:ascii="Times New Roman" w:hAnsi="Times New Roman" w:eastAsia="仿宋_GB2312" w:cs="仿宋_GB2312"/>
          <w:color w:val="auto"/>
          <w:kern w:val="0"/>
          <w:sz w:val="30"/>
          <w:szCs w:val="30"/>
          <w:highlight w:val="none"/>
          <w:lang w:val="en-US" w:eastAsia="zh-CN"/>
        </w:rPr>
        <w:t>3</w:t>
      </w:r>
      <w:r>
        <w:rPr>
          <w:rFonts w:hint="eastAsia" w:ascii="Times New Roman" w:hAnsi="Times New Roman" w:eastAsia="仿宋_GB2312" w:cs="仿宋_GB2312"/>
          <w:color w:val="auto"/>
          <w:kern w:val="0"/>
          <w:sz w:val="30"/>
          <w:szCs w:val="30"/>
          <w:highlight w:val="none"/>
        </w:rPr>
        <w:t>年</w:t>
      </w:r>
      <w:r>
        <w:rPr>
          <w:rFonts w:ascii="Times New Roman" w:hAnsi="Times New Roman" w:eastAsia="仿宋_GB2312" w:cs="仿宋_GB2312"/>
          <w:color w:val="auto"/>
          <w:kern w:val="0"/>
          <w:sz w:val="30"/>
          <w:szCs w:val="30"/>
          <w:highlight w:val="none"/>
        </w:rPr>
        <w:t>12</w:t>
      </w:r>
      <w:r>
        <w:rPr>
          <w:rFonts w:hint="eastAsia" w:ascii="Times New Roman" w:hAnsi="Times New Roman" w:eastAsia="仿宋_GB2312" w:cs="仿宋_GB2312"/>
          <w:color w:val="auto"/>
          <w:kern w:val="0"/>
          <w:sz w:val="30"/>
          <w:szCs w:val="30"/>
          <w:highlight w:val="none"/>
        </w:rPr>
        <w:t>月</w:t>
      </w:r>
      <w:r>
        <w:rPr>
          <w:rFonts w:ascii="Times New Roman" w:hAnsi="Times New Roman" w:eastAsia="仿宋_GB2312" w:cs="仿宋_GB2312"/>
          <w:color w:val="auto"/>
          <w:kern w:val="0"/>
          <w:sz w:val="30"/>
          <w:szCs w:val="30"/>
          <w:highlight w:val="none"/>
        </w:rPr>
        <w:t>31</w:t>
      </w:r>
      <w:r>
        <w:rPr>
          <w:rFonts w:hint="eastAsia" w:ascii="Times New Roman" w:hAnsi="Times New Roman" w:eastAsia="仿宋_GB2312" w:cs="仿宋_GB2312"/>
          <w:color w:val="auto"/>
          <w:kern w:val="0"/>
          <w:sz w:val="30"/>
          <w:szCs w:val="30"/>
          <w:highlight w:val="none"/>
        </w:rPr>
        <w:t>日，使用财政拨款开支运行维护费的公务用车保有量为</w:t>
      </w:r>
      <w:r>
        <w:rPr>
          <w:rFonts w:hint="eastAsia" w:ascii="Times New Roman" w:hAnsi="Times New Roman" w:eastAsia="仿宋_GB2312" w:cs="Times New Roman"/>
          <w:color w:val="auto"/>
          <w:kern w:val="0"/>
          <w:sz w:val="30"/>
          <w:szCs w:val="30"/>
          <w:highlight w:val="none"/>
          <w:lang w:eastAsia="zh-CN"/>
        </w:rPr>
        <w:t>0</w:t>
      </w:r>
      <w:r>
        <w:rPr>
          <w:rFonts w:hint="eastAsia" w:ascii="Times New Roman" w:hAnsi="Times New Roman" w:eastAsia="仿宋_GB2312" w:cs="仿宋_GB2312"/>
          <w:color w:val="auto"/>
          <w:kern w:val="0"/>
          <w:sz w:val="30"/>
          <w:szCs w:val="30"/>
          <w:highlight w:val="none"/>
        </w:rPr>
        <w:t>辆。</w:t>
      </w:r>
    </w:p>
    <w:p w14:paraId="02D85796">
      <w:pPr>
        <w:autoSpaceDE w:val="0"/>
        <w:autoSpaceDN w:val="0"/>
        <w:adjustRightInd w:val="0"/>
        <w:spacing w:line="600" w:lineRule="exact"/>
        <w:ind w:firstLine="600"/>
        <w:jc w:val="left"/>
        <w:rPr>
          <w:rFonts w:hint="eastAsia" w:ascii="Times New Roman" w:hAnsi="Times New Roman" w:eastAsia="仿宋_GB2312" w:cs="仿宋_GB2312"/>
          <w:color w:val="auto"/>
          <w:sz w:val="30"/>
          <w:szCs w:val="30"/>
          <w:highlight w:val="none"/>
          <w:lang w:eastAsia="zh-CN"/>
        </w:rPr>
      </w:pPr>
      <w:r>
        <w:rPr>
          <w:rFonts w:hint="eastAsia" w:ascii="Times New Roman" w:hAnsi="Times New Roman" w:eastAsia="仿宋_GB2312" w:cs="仿宋_GB2312"/>
          <w:color w:val="auto"/>
          <w:kern w:val="0"/>
          <w:sz w:val="30"/>
          <w:szCs w:val="30"/>
          <w:highlight w:val="none"/>
        </w:rPr>
        <w:t>公务用车购置费预算</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元，支出决算</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元，与预算相比</w:t>
      </w:r>
      <w:r>
        <w:rPr>
          <w:rFonts w:hint="eastAsia" w:ascii="Times New Roman" w:hAnsi="Times New Roman" w:eastAsia="仿宋_GB2312" w:cs="仿宋_GB2312"/>
          <w:color w:val="auto"/>
          <w:sz w:val="30"/>
          <w:szCs w:val="30"/>
          <w:highlight w:val="none"/>
          <w:lang w:val="en-US" w:eastAsia="zh-CN"/>
        </w:rPr>
        <w:t>持平</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元，完成预算的</w:t>
      </w:r>
      <w:r>
        <w:rPr>
          <w:rFonts w:hint="eastAsia" w:ascii="Times New Roman" w:hAnsi="Times New Roman" w:eastAsia="仿宋_GB2312" w:cs="仿宋_GB2312"/>
          <w:color w:val="auto"/>
          <w:kern w:val="0"/>
          <w:sz w:val="30"/>
          <w:szCs w:val="30"/>
          <w:highlight w:val="none"/>
          <w:lang w:eastAsia="zh-CN"/>
        </w:rPr>
        <w:t>0.0</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仿宋_GB2312"/>
          <w:color w:val="auto"/>
          <w:kern w:val="0"/>
          <w:sz w:val="30"/>
          <w:szCs w:val="30"/>
          <w:highlight w:val="none"/>
        </w:rPr>
        <w:t>；较上年</w:t>
      </w:r>
      <w:r>
        <w:rPr>
          <w:rFonts w:hint="eastAsia" w:ascii="Times New Roman" w:hAnsi="Times New Roman" w:eastAsia="仿宋_GB2312" w:cs="仿宋_GB2312"/>
          <w:color w:val="auto"/>
          <w:sz w:val="30"/>
          <w:szCs w:val="30"/>
          <w:highlight w:val="none"/>
          <w:lang w:val="en-US" w:eastAsia="zh-CN"/>
        </w:rPr>
        <w:t>持平</w:t>
      </w:r>
      <w:r>
        <w:rPr>
          <w:rFonts w:hint="eastAsia" w:ascii="Times New Roman" w:hAnsi="Times New Roman" w:eastAsia="仿宋_GB2312" w:cs="仿宋_GB2312"/>
          <w:color w:val="auto"/>
          <w:kern w:val="0"/>
          <w:sz w:val="30"/>
          <w:szCs w:val="30"/>
          <w:highlight w:val="none"/>
        </w:rPr>
        <w:t>。决算数</w:t>
      </w:r>
      <w:r>
        <w:rPr>
          <w:rFonts w:hint="eastAsia" w:ascii="Times New Roman" w:hAnsi="Times New Roman" w:eastAsia="仿宋_GB2312" w:cs="仿宋_GB2312"/>
          <w:color w:val="auto"/>
          <w:sz w:val="30"/>
          <w:szCs w:val="30"/>
          <w:highlight w:val="none"/>
          <w:lang w:eastAsia="zh-CN"/>
        </w:rPr>
        <w:t>等于</w:t>
      </w:r>
      <w:r>
        <w:rPr>
          <w:rFonts w:hint="eastAsia" w:ascii="Times New Roman" w:hAnsi="Times New Roman" w:eastAsia="仿宋_GB2312" w:cs="仿宋_GB2312"/>
          <w:color w:val="auto"/>
          <w:kern w:val="0"/>
          <w:sz w:val="30"/>
          <w:szCs w:val="30"/>
          <w:highlight w:val="none"/>
        </w:rPr>
        <w:t>预算数的主要原因是：</w:t>
      </w:r>
      <w:r>
        <w:rPr>
          <w:rFonts w:hint="eastAsia" w:ascii="Times New Roman" w:hAnsi="Times New Roman" w:eastAsia="仿宋_GB2312" w:cs="仿宋_GB2312"/>
          <w:color w:val="auto"/>
          <w:sz w:val="30"/>
          <w:szCs w:val="30"/>
          <w:highlight w:val="none"/>
          <w:lang w:eastAsia="zh-CN"/>
        </w:rPr>
        <w:t>本年度未用财政拨款经费列支公务用车购置费。</w:t>
      </w:r>
      <w:r>
        <w:rPr>
          <w:rFonts w:hint="eastAsia" w:ascii="Times New Roman" w:hAnsi="Times New Roman" w:eastAsia="仿宋_GB2312" w:cs="仿宋_GB2312"/>
          <w:color w:val="auto"/>
          <w:kern w:val="0"/>
          <w:sz w:val="30"/>
          <w:szCs w:val="30"/>
          <w:highlight w:val="none"/>
        </w:rPr>
        <w:t>决算数较上年</w:t>
      </w:r>
      <w:r>
        <w:rPr>
          <w:rFonts w:hint="eastAsia" w:ascii="Times New Roman" w:hAnsi="Times New Roman" w:eastAsia="仿宋_GB2312" w:cs="仿宋_GB2312"/>
          <w:color w:val="auto"/>
          <w:sz w:val="30"/>
          <w:szCs w:val="30"/>
          <w:highlight w:val="none"/>
          <w:lang w:eastAsia="zh-CN"/>
        </w:rPr>
        <w:t>持平</w:t>
      </w:r>
      <w:r>
        <w:rPr>
          <w:rFonts w:hint="eastAsia" w:ascii="Times New Roman" w:hAnsi="Times New Roman" w:eastAsia="仿宋_GB2312" w:cs="仿宋_GB2312"/>
          <w:color w:val="auto"/>
          <w:kern w:val="0"/>
          <w:sz w:val="30"/>
          <w:szCs w:val="30"/>
          <w:highlight w:val="none"/>
        </w:rPr>
        <w:t>的主要原因是：</w:t>
      </w:r>
      <w:r>
        <w:rPr>
          <w:rFonts w:hint="eastAsia" w:ascii="Times New Roman" w:hAnsi="Times New Roman" w:eastAsia="仿宋_GB2312" w:cs="仿宋_GB2312"/>
          <w:color w:val="auto"/>
          <w:sz w:val="30"/>
          <w:szCs w:val="30"/>
          <w:highlight w:val="none"/>
          <w:lang w:eastAsia="zh-CN"/>
        </w:rPr>
        <w:t>本年度未用财政拨款经费列支公务用车购置费。</w:t>
      </w:r>
    </w:p>
    <w:p w14:paraId="3072C4F5">
      <w:pPr>
        <w:autoSpaceDE w:val="0"/>
        <w:autoSpaceDN w:val="0"/>
        <w:adjustRightInd w:val="0"/>
        <w:spacing w:line="600" w:lineRule="exact"/>
        <w:ind w:firstLine="600"/>
        <w:jc w:val="left"/>
        <w:rPr>
          <w:rFonts w:ascii="Times New Roman" w:hAnsi="Times New Roman" w:eastAsia="仿宋_GB2312" w:cs="仿宋_GB2312"/>
          <w:color w:val="auto"/>
          <w:kern w:val="0"/>
          <w:sz w:val="30"/>
          <w:szCs w:val="30"/>
          <w:highlight w:val="none"/>
        </w:rPr>
      </w:pPr>
      <w:r>
        <w:rPr>
          <w:rFonts w:ascii="Times New Roman" w:hAnsi="Times New Roman" w:eastAsia="仿宋_GB2312" w:cs="仿宋_GB2312"/>
          <w:color w:val="auto"/>
          <w:kern w:val="0"/>
          <w:sz w:val="30"/>
          <w:szCs w:val="30"/>
          <w:highlight w:val="none"/>
        </w:rPr>
        <w:t>202</w:t>
      </w:r>
      <w:r>
        <w:rPr>
          <w:rFonts w:hint="eastAsia" w:ascii="Times New Roman" w:hAnsi="Times New Roman" w:eastAsia="仿宋_GB2312" w:cs="仿宋_GB2312"/>
          <w:color w:val="auto"/>
          <w:kern w:val="0"/>
          <w:sz w:val="30"/>
          <w:szCs w:val="30"/>
          <w:highlight w:val="none"/>
          <w:lang w:val="en-US" w:eastAsia="zh-CN"/>
        </w:rPr>
        <w:t>3</w:t>
      </w:r>
      <w:r>
        <w:rPr>
          <w:rFonts w:hint="eastAsia" w:ascii="Times New Roman" w:hAnsi="Times New Roman" w:eastAsia="仿宋_GB2312" w:cs="仿宋_GB2312"/>
          <w:color w:val="auto"/>
          <w:kern w:val="0"/>
          <w:sz w:val="30"/>
          <w:szCs w:val="30"/>
          <w:highlight w:val="none"/>
        </w:rPr>
        <w:t>年购置公务用车</w:t>
      </w:r>
      <w:r>
        <w:rPr>
          <w:rFonts w:hint="eastAsia" w:ascii="Times New Roman" w:hAnsi="Times New Roman" w:eastAsia="仿宋_GB2312" w:cs="Times New Roman"/>
          <w:color w:val="auto"/>
          <w:kern w:val="0"/>
          <w:sz w:val="30"/>
          <w:szCs w:val="30"/>
          <w:highlight w:val="none"/>
          <w:lang w:eastAsia="zh-CN"/>
        </w:rPr>
        <w:t>0</w:t>
      </w:r>
      <w:r>
        <w:rPr>
          <w:rFonts w:hint="eastAsia" w:ascii="Times New Roman" w:hAnsi="Times New Roman" w:eastAsia="仿宋_GB2312" w:cs="仿宋_GB2312"/>
          <w:color w:val="auto"/>
          <w:kern w:val="0"/>
          <w:sz w:val="30"/>
          <w:szCs w:val="30"/>
          <w:highlight w:val="none"/>
        </w:rPr>
        <w:t>辆。</w:t>
      </w:r>
    </w:p>
    <w:p w14:paraId="32A9C497">
      <w:pPr>
        <w:numPr>
          <w:ilvl w:val="0"/>
          <w:numId w:val="0"/>
        </w:numPr>
        <w:autoSpaceDE w:val="0"/>
        <w:autoSpaceDN w:val="0"/>
        <w:adjustRightInd w:val="0"/>
        <w:spacing w:line="600" w:lineRule="exact"/>
        <w:ind w:firstLine="600" w:firstLineChars="200"/>
        <w:jc w:val="left"/>
        <w:rPr>
          <w:rFonts w:hint="eastAsia" w:ascii="Times New Roman" w:hAnsi="Times New Roman" w:eastAsia="仿宋_GB2312" w:cs="仿宋_GB2312"/>
          <w:color w:val="auto"/>
          <w:sz w:val="30"/>
          <w:szCs w:val="30"/>
          <w:highlight w:val="none"/>
          <w:lang w:eastAsia="zh-CN"/>
        </w:rPr>
      </w:pPr>
      <w:r>
        <w:rPr>
          <w:rFonts w:hint="eastAsia" w:ascii="Times New Roman" w:hAnsi="Times New Roman" w:eastAsia="仿宋_GB2312" w:cs="仿宋_GB2312"/>
          <w:color w:val="auto"/>
          <w:kern w:val="0"/>
          <w:sz w:val="30"/>
          <w:szCs w:val="30"/>
          <w:highlight w:val="none"/>
        </w:rPr>
        <w:t>公务接待费预算</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元，支出决算</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元，与预算相比</w:t>
      </w:r>
      <w:r>
        <w:rPr>
          <w:rFonts w:hint="eastAsia" w:ascii="Times New Roman" w:hAnsi="Times New Roman" w:eastAsia="仿宋_GB2312" w:cs="仿宋_GB2312"/>
          <w:color w:val="auto"/>
          <w:sz w:val="30"/>
          <w:szCs w:val="30"/>
          <w:highlight w:val="none"/>
          <w:lang w:val="en-US" w:eastAsia="zh-CN"/>
        </w:rPr>
        <w:t>持平</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元，完成预算的</w:t>
      </w:r>
      <w:r>
        <w:rPr>
          <w:rFonts w:hint="eastAsia" w:ascii="Times New Roman" w:hAnsi="Times New Roman" w:eastAsia="仿宋_GB2312" w:cs="仿宋_GB2312"/>
          <w:color w:val="auto"/>
          <w:kern w:val="0"/>
          <w:sz w:val="30"/>
          <w:szCs w:val="30"/>
          <w:highlight w:val="none"/>
          <w:lang w:eastAsia="zh-CN"/>
        </w:rPr>
        <w:t>0.0</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仿宋_GB2312"/>
          <w:color w:val="auto"/>
          <w:kern w:val="0"/>
          <w:sz w:val="30"/>
          <w:szCs w:val="30"/>
          <w:highlight w:val="none"/>
        </w:rPr>
        <w:t>；较上年</w:t>
      </w:r>
      <w:r>
        <w:rPr>
          <w:rFonts w:hint="eastAsia" w:ascii="Times New Roman" w:hAnsi="Times New Roman" w:eastAsia="仿宋_GB2312" w:cs="仿宋_GB2312"/>
          <w:color w:val="auto"/>
          <w:sz w:val="30"/>
          <w:szCs w:val="30"/>
          <w:highlight w:val="none"/>
          <w:lang w:val="en-US" w:eastAsia="zh-CN"/>
        </w:rPr>
        <w:t>持平</w:t>
      </w:r>
      <w:r>
        <w:rPr>
          <w:rFonts w:hint="eastAsia" w:ascii="Times New Roman" w:hAnsi="Times New Roman" w:eastAsia="仿宋_GB2312" w:cs="仿宋_GB2312"/>
          <w:color w:val="auto"/>
          <w:kern w:val="0"/>
          <w:sz w:val="30"/>
          <w:szCs w:val="30"/>
          <w:highlight w:val="none"/>
        </w:rPr>
        <w:t>。决算数</w:t>
      </w:r>
      <w:r>
        <w:rPr>
          <w:rFonts w:hint="eastAsia" w:ascii="Times New Roman" w:hAnsi="Times New Roman" w:eastAsia="仿宋_GB2312" w:cs="仿宋_GB2312"/>
          <w:color w:val="auto"/>
          <w:sz w:val="30"/>
          <w:szCs w:val="30"/>
          <w:highlight w:val="none"/>
          <w:lang w:eastAsia="zh-CN"/>
        </w:rPr>
        <w:t>等于</w:t>
      </w:r>
      <w:r>
        <w:rPr>
          <w:rFonts w:hint="eastAsia" w:ascii="Times New Roman" w:hAnsi="Times New Roman" w:eastAsia="仿宋_GB2312" w:cs="仿宋_GB2312"/>
          <w:color w:val="auto"/>
          <w:kern w:val="0"/>
          <w:sz w:val="30"/>
          <w:szCs w:val="30"/>
          <w:highlight w:val="none"/>
        </w:rPr>
        <w:t>预算数的主要原因是：</w:t>
      </w:r>
      <w:r>
        <w:rPr>
          <w:rFonts w:hint="eastAsia" w:ascii="Times New Roman" w:hAnsi="Times New Roman" w:eastAsia="仿宋_GB2312" w:cs="仿宋_GB2312"/>
          <w:color w:val="auto"/>
          <w:sz w:val="30"/>
          <w:szCs w:val="30"/>
          <w:highlight w:val="none"/>
          <w:lang w:eastAsia="zh-CN"/>
        </w:rPr>
        <w:t>本年度未用财政拨款经费列支公务接待费。</w:t>
      </w:r>
      <w:r>
        <w:rPr>
          <w:rFonts w:hint="eastAsia" w:ascii="Times New Roman" w:hAnsi="Times New Roman" w:eastAsia="仿宋_GB2312" w:cs="仿宋_GB2312"/>
          <w:color w:val="auto"/>
          <w:kern w:val="0"/>
          <w:sz w:val="30"/>
          <w:szCs w:val="30"/>
          <w:highlight w:val="none"/>
        </w:rPr>
        <w:t>决算数较上年</w:t>
      </w:r>
      <w:r>
        <w:rPr>
          <w:rFonts w:hint="eastAsia" w:ascii="Times New Roman" w:hAnsi="Times New Roman" w:eastAsia="仿宋_GB2312" w:cs="仿宋_GB2312"/>
          <w:color w:val="auto"/>
          <w:sz w:val="30"/>
          <w:szCs w:val="30"/>
          <w:highlight w:val="none"/>
          <w:lang w:eastAsia="zh-CN"/>
        </w:rPr>
        <w:t>持平</w:t>
      </w:r>
      <w:r>
        <w:rPr>
          <w:rFonts w:hint="eastAsia" w:ascii="Times New Roman" w:hAnsi="Times New Roman" w:eastAsia="仿宋_GB2312" w:cs="仿宋_GB2312"/>
          <w:color w:val="auto"/>
          <w:kern w:val="0"/>
          <w:sz w:val="30"/>
          <w:szCs w:val="30"/>
          <w:highlight w:val="none"/>
        </w:rPr>
        <w:t>的主要原因是：</w:t>
      </w:r>
      <w:r>
        <w:rPr>
          <w:rFonts w:hint="eastAsia" w:ascii="Times New Roman" w:hAnsi="Times New Roman" w:eastAsia="仿宋_GB2312" w:cs="仿宋_GB2312"/>
          <w:color w:val="auto"/>
          <w:sz w:val="30"/>
          <w:szCs w:val="30"/>
          <w:highlight w:val="none"/>
          <w:lang w:eastAsia="zh-CN"/>
        </w:rPr>
        <w:t>本年度未用财政拨款经费列支公务接待费。</w:t>
      </w:r>
    </w:p>
    <w:p w14:paraId="51046870">
      <w:pPr>
        <w:numPr>
          <w:ilvl w:val="0"/>
          <w:numId w:val="0"/>
        </w:numPr>
        <w:autoSpaceDE w:val="0"/>
        <w:autoSpaceDN w:val="0"/>
        <w:adjustRightInd w:val="0"/>
        <w:spacing w:line="600" w:lineRule="exact"/>
        <w:ind w:firstLine="600" w:firstLineChars="2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715EA7A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221A60E6">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中共天津经济技术开发区委员会政策研究室</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98,846.46</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98,846.46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中共天津经济技术开发区委员会政策研究室为新增部门，</w:t>
      </w:r>
      <w:r>
        <w:rPr>
          <w:rFonts w:hint="eastAsia" w:ascii="Times New Roman" w:hAnsi="Times New Roman" w:eastAsia="仿宋_GB2312" w:cs="仿宋_GB2312"/>
          <w:sz w:val="30"/>
          <w:szCs w:val="30"/>
          <w:highlight w:val="none"/>
          <w:lang w:val="en-US" w:eastAsia="zh-CN"/>
        </w:rPr>
        <w:t>2022年无相关支出</w:t>
      </w:r>
      <w:r>
        <w:rPr>
          <w:rFonts w:hint="eastAsia" w:ascii="Times New Roman" w:hAnsi="Times New Roman" w:eastAsia="仿宋_GB2312" w:cs="仿宋_GB2312"/>
          <w:sz w:val="30"/>
          <w:szCs w:val="30"/>
          <w:highlight w:val="none"/>
          <w:lang w:eastAsia="zh-CN"/>
        </w:rPr>
        <w:t>。</w:t>
      </w:r>
    </w:p>
    <w:p w14:paraId="02EAB5B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1E7AEFC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中共天津经济技术开发区委员会政策研究室</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750,749.00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39,249.00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711,500.00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仿宋_GB2312"/>
          <w:color w:val="000000"/>
          <w:kern w:val="0"/>
          <w:sz w:val="30"/>
          <w:szCs w:val="30"/>
          <w:highlight w:val="none"/>
          <w:lang w:eastAsia="zh-CN"/>
        </w:rPr>
        <w:t>750,749.00</w:t>
      </w:r>
      <w:r>
        <w:rPr>
          <w:rFonts w:hint="eastAsia" w:ascii="Times New Roman" w:hAnsi="Times New Roman" w:eastAsia="仿宋_GB2312" w:cs="仿宋_GB2312"/>
          <w:color w:val="000000"/>
          <w:kern w:val="0"/>
          <w:sz w:val="30"/>
          <w:szCs w:val="30"/>
          <w:highlight w:val="none"/>
        </w:rPr>
        <w:t>元</w:t>
      </w:r>
      <w:r>
        <w:rPr>
          <w:rFonts w:hint="eastAsia" w:ascii="Times New Roman" w:hAnsi="Times New Roman" w:eastAsia="仿宋_GB2312" w:cs="仿宋_GB2312"/>
          <w:color w:val="000000"/>
          <w:kern w:val="0"/>
          <w:sz w:val="30"/>
          <w:szCs w:val="30"/>
          <w:highlight w:val="none"/>
        </w:rPr>
        <w:t>，占政府采购支出总额的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750,749.00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w:t>
      </w:r>
      <w:bookmarkStart w:id="0" w:name="_GoBack"/>
      <w:bookmarkEnd w:id="0"/>
      <w:r>
        <w:rPr>
          <w:rFonts w:hint="eastAsia" w:ascii="Times New Roman" w:hAnsi="Times New Roman" w:eastAsia="仿宋_GB2312" w:cs="仿宋_GB2312"/>
          <w:kern w:val="0"/>
          <w:sz w:val="30"/>
          <w:szCs w:val="30"/>
          <w:highlight w:val="none"/>
        </w:rPr>
        <w:t>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01576F5A">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5A6D704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中共天津经济技术开发区委员会政策研究室无国有资产占有使用情况。</w:t>
      </w:r>
    </w:p>
    <w:p w14:paraId="07C918DF">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6FA08FD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根据预算绩效管理要求，中共天津经济技术开发区委员会政策研究室2023年度已对12个项目开展绩效自评，涉及全部金额850</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466.57元，自评结果已随部门决算一并公开</w:t>
      </w:r>
      <w:r>
        <w:rPr>
          <w:rFonts w:hint="eastAsia" w:ascii="Times New Roman" w:hAnsi="Times New Roman" w:eastAsia="仿宋_GB2312" w:cs="仿宋_GB2312"/>
          <w:sz w:val="30"/>
          <w:szCs w:val="30"/>
          <w:highlight w:val="none"/>
        </w:rPr>
        <w:t>;本部门2023年度未开展部门评价。</w:t>
      </w:r>
    </w:p>
    <w:p w14:paraId="10209B9E">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4F63726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中共天津经济技术开发区委员会政策研究室不属于乡、镇、街级单位，不涉及公开2023年度教育、医疗卫生、社会保障和就业、住房保障、涉农补贴等民生支出情况。</w:t>
      </w:r>
    </w:p>
    <w:p w14:paraId="460663E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14:paraId="1C73932E">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20D8472A">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5D1ADB8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2B46615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B2DEDA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50E0E9D">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023C9E"/>
    <w:multiLevelType w:val="singleLevel"/>
    <w:tmpl w:val="50023C9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0MjUwZmJhNzg2OWQyMTBlNjI3MzliZTlhNDM5YT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1B69AA"/>
    <w:rsid w:val="07267E44"/>
    <w:rsid w:val="07425D24"/>
    <w:rsid w:val="07A23238"/>
    <w:rsid w:val="085D1644"/>
    <w:rsid w:val="0A7D5D1A"/>
    <w:rsid w:val="0AF018E5"/>
    <w:rsid w:val="0B1428B6"/>
    <w:rsid w:val="0B2716A6"/>
    <w:rsid w:val="0B2E72C7"/>
    <w:rsid w:val="0C411F0C"/>
    <w:rsid w:val="0CDD71F7"/>
    <w:rsid w:val="0D0276AA"/>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3CD370D"/>
    <w:rsid w:val="24B227A0"/>
    <w:rsid w:val="25BA7C7E"/>
    <w:rsid w:val="2666570F"/>
    <w:rsid w:val="26DB4B05"/>
    <w:rsid w:val="271B299E"/>
    <w:rsid w:val="27DD7C53"/>
    <w:rsid w:val="284E3F62"/>
    <w:rsid w:val="28612632"/>
    <w:rsid w:val="29C9427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177A07D"/>
    <w:rsid w:val="32146967"/>
    <w:rsid w:val="32443D30"/>
    <w:rsid w:val="324A2E0F"/>
    <w:rsid w:val="32672F3B"/>
    <w:rsid w:val="32B000BE"/>
    <w:rsid w:val="33032C66"/>
    <w:rsid w:val="332D3FC0"/>
    <w:rsid w:val="354D7E20"/>
    <w:rsid w:val="35747E49"/>
    <w:rsid w:val="35823AFA"/>
    <w:rsid w:val="358C1096"/>
    <w:rsid w:val="35B6328D"/>
    <w:rsid w:val="35F44AE6"/>
    <w:rsid w:val="36144696"/>
    <w:rsid w:val="36580FD3"/>
    <w:rsid w:val="37C12F46"/>
    <w:rsid w:val="381E22EE"/>
    <w:rsid w:val="3AF76503"/>
    <w:rsid w:val="3B0209DD"/>
    <w:rsid w:val="3B0C198B"/>
    <w:rsid w:val="3B483C6E"/>
    <w:rsid w:val="3B776F10"/>
    <w:rsid w:val="3B7C7A57"/>
    <w:rsid w:val="3B8E1539"/>
    <w:rsid w:val="3BAA1C70"/>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039347B"/>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99497C"/>
    <w:rsid w:val="5CD612EB"/>
    <w:rsid w:val="5D032E6E"/>
    <w:rsid w:val="5DC66F7C"/>
    <w:rsid w:val="5DE20CBA"/>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6A1DF2"/>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936E59"/>
    <w:rsid w:val="72B3615B"/>
    <w:rsid w:val="73724CC1"/>
    <w:rsid w:val="7455465F"/>
    <w:rsid w:val="75AB44BA"/>
    <w:rsid w:val="79B7155B"/>
    <w:rsid w:val="79DC07A5"/>
    <w:rsid w:val="7ACA53E2"/>
    <w:rsid w:val="7B143565"/>
    <w:rsid w:val="7C9B709E"/>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4513</Words>
  <Characters>5196</Characters>
  <Lines>82</Lines>
  <Paragraphs>23</Paragraphs>
  <TotalTime>2</TotalTime>
  <ScaleCrop>false</ScaleCrop>
  <LinksUpToDate>false</LinksUpToDate>
  <CharactersWithSpaces>5244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彭世亮</cp:lastModifiedBy>
  <dcterms:modified xsi:type="dcterms:W3CDTF">2024-10-14T09:50:00Z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02CAE9021D9E4D21B85E525CD6093C43_13</vt:lpwstr>
  </property>
</Properties>
</file>